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532D9" w14:textId="77777777" w:rsidR="00EA7A91" w:rsidRPr="00C11F36" w:rsidRDefault="00EA7A91" w:rsidP="00EA7A91">
      <w:pPr>
        <w:contextualSpacing/>
        <w:rPr>
          <w:rFonts w:ascii="Helvetica Neue" w:hAnsi="Helvetica Neue" w:cs="Arial"/>
          <w:bCs/>
          <w:color w:val="000000"/>
          <w:shd w:val="clear" w:color="auto" w:fill="FFFFFF"/>
        </w:rPr>
      </w:pPr>
    </w:p>
    <w:p w14:paraId="65ACA3CB" w14:textId="77777777" w:rsidR="00EA7A91" w:rsidRPr="00C11F36" w:rsidRDefault="00EA7A91" w:rsidP="00EA7A91">
      <w:pPr>
        <w:contextualSpacing/>
        <w:jc w:val="center"/>
        <w:rPr>
          <w:rFonts w:ascii="Helvetica Neue" w:hAnsi="Helvetica Neue" w:cs="Arial"/>
          <w:bCs/>
          <w:color w:val="000000"/>
          <w:shd w:val="clear" w:color="auto" w:fill="FFFFFF"/>
        </w:rPr>
      </w:pPr>
      <w:r w:rsidRPr="00C11F36">
        <w:rPr>
          <w:rFonts w:ascii="Helvetica Neue" w:hAnsi="Helvetica Neue" w:cs="Arial"/>
          <w:bCs/>
          <w:color w:val="000000"/>
          <w:shd w:val="clear" w:color="auto" w:fill="FFFFFF"/>
        </w:rPr>
        <w:t xml:space="preserve">The Fight </w:t>
      </w:r>
      <w:proofErr w:type="gramStart"/>
      <w:r w:rsidRPr="00C11F36">
        <w:rPr>
          <w:rFonts w:ascii="Helvetica Neue" w:hAnsi="Helvetica Neue" w:cs="Arial"/>
          <w:bCs/>
          <w:color w:val="000000"/>
          <w:shd w:val="clear" w:color="auto" w:fill="FFFFFF"/>
        </w:rPr>
        <w:t>For</w:t>
      </w:r>
      <w:proofErr w:type="gramEnd"/>
      <w:r w:rsidRPr="00C11F36">
        <w:rPr>
          <w:rFonts w:ascii="Helvetica Neue" w:hAnsi="Helvetica Neue" w:cs="Arial"/>
          <w:bCs/>
          <w:color w:val="000000"/>
          <w:shd w:val="clear" w:color="auto" w:fill="FFFFFF"/>
        </w:rPr>
        <w:t xml:space="preserve"> Our Nation</w:t>
      </w:r>
    </w:p>
    <w:p w14:paraId="2B14916B" w14:textId="77777777" w:rsidR="00EA7A91" w:rsidRPr="00C11F36" w:rsidRDefault="00EA7A91" w:rsidP="00EA7A91">
      <w:pPr>
        <w:contextualSpacing/>
        <w:jc w:val="center"/>
        <w:rPr>
          <w:rFonts w:ascii="Helvetica Neue" w:hAnsi="Helvetica Neue" w:cs="Arial"/>
          <w:b/>
          <w:bCs/>
          <w:color w:val="000000"/>
          <w:shd w:val="clear" w:color="auto" w:fill="FFFFFF"/>
        </w:rPr>
      </w:pPr>
      <w:r w:rsidRPr="00C11F36">
        <w:rPr>
          <w:rFonts w:ascii="Helvetica Neue" w:hAnsi="Helvetica Neue" w:cs="Arial"/>
          <w:b/>
          <w:bCs/>
          <w:color w:val="000000"/>
          <w:shd w:val="clear" w:color="auto" w:fill="FFFFFF"/>
        </w:rPr>
        <w:t xml:space="preserve">2—TWO </w:t>
      </w:r>
      <w:r>
        <w:rPr>
          <w:rFonts w:ascii="Helvetica Neue" w:hAnsi="Helvetica Neue" w:cs="Arial"/>
          <w:b/>
          <w:bCs/>
          <w:color w:val="000000"/>
          <w:shd w:val="clear" w:color="auto" w:fill="FFFFFF"/>
        </w:rPr>
        <w:t xml:space="preserve">MAJOR </w:t>
      </w:r>
      <w:r w:rsidRPr="00C11F36">
        <w:rPr>
          <w:rFonts w:ascii="Helvetica Neue" w:hAnsi="Helvetica Neue" w:cs="Arial"/>
          <w:b/>
          <w:bCs/>
          <w:color w:val="000000"/>
          <w:shd w:val="clear" w:color="auto" w:fill="FFFFFF"/>
        </w:rPr>
        <w:t>BATTLES</w:t>
      </w:r>
    </w:p>
    <w:p w14:paraId="4F1B7436" w14:textId="77777777" w:rsidR="00EA7A91" w:rsidRPr="00C11F36" w:rsidRDefault="00EA7A91" w:rsidP="00EA7A91">
      <w:pPr>
        <w:contextualSpacing/>
        <w:rPr>
          <w:rFonts w:ascii="Helvetica Neue" w:hAnsi="Helvetica Neue"/>
        </w:rPr>
      </w:pPr>
    </w:p>
    <w:p w14:paraId="2CAC1060" w14:textId="60900F8F" w:rsidR="001C3BDD" w:rsidRDefault="001C3BDD" w:rsidP="001C3BDD">
      <w:pPr>
        <w:contextualSpacing/>
        <w:rPr>
          <w:rFonts w:ascii="Helvetica Neue" w:hAnsi="Helvetica Neue"/>
          <w:bCs/>
        </w:rPr>
      </w:pPr>
      <w:r w:rsidRPr="001C3BDD">
        <w:rPr>
          <w:rFonts w:ascii="Helvetica Neue" w:hAnsi="Helvetica Neue"/>
          <w:b/>
          <w:bCs/>
          <w:u w:val="single"/>
        </w:rPr>
        <w:t>Psalm</w:t>
      </w:r>
      <w:r w:rsidRPr="001C3BDD">
        <w:rPr>
          <w:rFonts w:ascii="Helvetica Neue" w:hAnsi="Helvetica Neue"/>
          <w:b/>
          <w:bCs/>
          <w:u w:val="single"/>
        </w:rPr>
        <w:t xml:space="preserve">‬ </w:t>
      </w:r>
      <w:bdo w:val="ltr">
        <w:r w:rsidRPr="001C3BDD">
          <w:rPr>
            <w:rFonts w:ascii="Helvetica Neue" w:hAnsi="Helvetica Neue"/>
            <w:b/>
            <w:bCs/>
            <w:u w:val="single"/>
          </w:rPr>
          <w:t>20:7</w:t>
        </w:r>
        <w:r w:rsidRPr="001C3BDD">
          <w:rPr>
            <w:rFonts w:ascii="Helvetica Neue" w:hAnsi="Helvetica Neue"/>
            <w:bCs/>
          </w:rPr>
          <w:t xml:space="preserve">‬ </w:t>
        </w:r>
        <w:r w:rsidRPr="001C3BDD">
          <w:rPr>
            <w:rFonts w:ascii="Helvetica Neue" w:hAnsi="Helvetica Neue"/>
            <w:b/>
            <w:bCs/>
          </w:rPr>
          <w:t>(</w:t>
        </w:r>
        <w:bdo w:val="ltr">
          <w:r w:rsidRPr="001C3BDD">
            <w:rPr>
              <w:rFonts w:ascii="Helvetica Neue" w:hAnsi="Helvetica Neue"/>
              <w:b/>
              <w:bCs/>
            </w:rPr>
            <w:t>NKJV</w:t>
          </w:r>
          <w:r w:rsidRPr="001C3BDD">
            <w:rPr>
              <w:rFonts w:ascii="Helvetica Neue" w:hAnsi="Helvetica Neue"/>
              <w:b/>
              <w:bCs/>
            </w:rPr>
            <w:t>‬</w:t>
          </w:r>
          <w:r w:rsidRPr="001C3BDD">
            <w:rPr>
              <w:rFonts w:ascii="Helvetica Neue" w:hAnsi="Helvetica Neue"/>
              <w:b/>
              <w:bCs/>
            </w:rPr>
            <w:t xml:space="preserve">‬) </w:t>
          </w:r>
          <w:r w:rsidRPr="001C3BDD">
            <w:rPr>
              <w:rFonts w:ascii="Helvetica Neue" w:hAnsi="Helvetica Neue"/>
              <w:bCs/>
            </w:rPr>
            <w:t>Some trust in chariots, and some in horses; But we will remember the name of the LORD our God.</w:t>
          </w:r>
          <w:r w:rsidR="00BA00F7">
            <w:t>‬</w:t>
          </w:r>
          <w:r w:rsidR="00BA00F7">
            <w:t>‬</w:t>
          </w:r>
        </w:bdo>
      </w:bdo>
    </w:p>
    <w:p w14:paraId="5EDD3C82" w14:textId="77777777" w:rsidR="00C069AD" w:rsidRDefault="00C069AD" w:rsidP="00EA7A91">
      <w:pPr>
        <w:contextualSpacing/>
        <w:rPr>
          <w:rFonts w:ascii="Helvetica Neue" w:hAnsi="Helvetica Neue"/>
          <w:b/>
          <w:bCs/>
          <w:u w:val="single"/>
        </w:rPr>
      </w:pPr>
    </w:p>
    <w:p w14:paraId="6B461A40" w14:textId="4D660BBD" w:rsidR="00EA7A91" w:rsidRPr="00C11F36" w:rsidRDefault="00EA7A91" w:rsidP="00EA7A91">
      <w:pPr>
        <w:contextualSpacing/>
        <w:rPr>
          <w:rFonts w:ascii="Helvetica Neue" w:hAnsi="Helvetica Neue"/>
        </w:rPr>
      </w:pPr>
      <w:r w:rsidRPr="00C11F36">
        <w:rPr>
          <w:rFonts w:ascii="Helvetica Neue" w:hAnsi="Helvetica Neue"/>
          <w:b/>
          <w:bCs/>
          <w:u w:val="single"/>
        </w:rPr>
        <w:t>Ephesians 6:12</w:t>
      </w:r>
      <w:r w:rsidRPr="00C11F36">
        <w:rPr>
          <w:rFonts w:ascii="Helvetica Neue" w:hAnsi="Helvetica Neue"/>
          <w:b/>
          <w:bCs/>
        </w:rPr>
        <w:t xml:space="preserve"> (NKJV)</w:t>
      </w:r>
      <w:r w:rsidRPr="00C11F36">
        <w:rPr>
          <w:rFonts w:ascii="Helvetica Neue" w:hAnsi="Helvetica Neue"/>
          <w:lang w:val="en"/>
        </w:rPr>
        <w:t xml:space="preserve"> </w:t>
      </w:r>
      <w:r w:rsidRPr="00C11F36">
        <w:rPr>
          <w:rFonts w:ascii="Helvetica Neue" w:hAnsi="Helvetica Neue"/>
        </w:rPr>
        <w:t xml:space="preserve">For we do not wrestle against flesh and blood, but against principalities, against powers, against the rulers of the darkness of this age, against spiritual hosts of wickedness in the heavenly places. </w:t>
      </w:r>
    </w:p>
    <w:p w14:paraId="7B69F2E5" w14:textId="77777777" w:rsidR="00EA7A91" w:rsidRPr="00C11F36" w:rsidRDefault="00EA7A91" w:rsidP="00EA7A91">
      <w:pPr>
        <w:contextualSpacing/>
        <w:rPr>
          <w:rFonts w:ascii="Helvetica Neue" w:hAnsi="Helvetica Neue"/>
        </w:rPr>
      </w:pPr>
    </w:p>
    <w:p w14:paraId="2A983FE4" w14:textId="77777777" w:rsidR="00EA7A91" w:rsidRDefault="00EA7A91" w:rsidP="00EA7A91">
      <w:pPr>
        <w:contextualSpacing/>
        <w:rPr>
          <w:rFonts w:ascii="Helvetica Neue" w:hAnsi="Helvetica Neue"/>
        </w:rPr>
      </w:pPr>
      <w:r w:rsidRPr="00C11F36">
        <w:rPr>
          <w:rFonts w:ascii="Helvetica Neue" w:hAnsi="Helvetica Neue"/>
          <w:b/>
          <w:bCs/>
          <w:u w:val="single"/>
        </w:rPr>
        <w:t>Matthew 12:25</w:t>
      </w:r>
      <w:r w:rsidRPr="00C11F36">
        <w:rPr>
          <w:rFonts w:ascii="Helvetica Neue" w:hAnsi="Helvetica Neue"/>
          <w:b/>
          <w:bCs/>
        </w:rPr>
        <w:t xml:space="preserve"> (NLT)</w:t>
      </w:r>
      <w:r w:rsidRPr="00C11F36">
        <w:rPr>
          <w:rFonts w:ascii="Helvetica Neue" w:hAnsi="Helvetica Neue"/>
          <w:lang w:val="en"/>
        </w:rPr>
        <w:t xml:space="preserve"> </w:t>
      </w:r>
      <w:r w:rsidRPr="00C11F36">
        <w:rPr>
          <w:rFonts w:ascii="Helvetica Neue" w:hAnsi="Helvetica Neue"/>
        </w:rPr>
        <w:t xml:space="preserve">Jesus knew their thoughts and replied, </w:t>
      </w:r>
      <w:r w:rsidRPr="00C11F36">
        <w:rPr>
          <w:rFonts w:ascii="Helvetica Neue" w:hAnsi="Helvetica Neue"/>
          <w:color w:val="FF0000"/>
        </w:rPr>
        <w:t>“Any kingdom divided by civil war is doomed. A town or family splintered by feuding will fall apart.</w:t>
      </w:r>
      <w:r w:rsidRPr="00C11F36">
        <w:rPr>
          <w:rFonts w:ascii="Helvetica Neue" w:hAnsi="Helvetica Neue"/>
        </w:rPr>
        <w:t xml:space="preserve"> </w:t>
      </w:r>
    </w:p>
    <w:p w14:paraId="2DD7DBAE" w14:textId="77777777" w:rsidR="00EA7A91" w:rsidRPr="00C11F36" w:rsidRDefault="00EA7A91" w:rsidP="00EA7A91">
      <w:pPr>
        <w:contextualSpacing/>
        <w:rPr>
          <w:rFonts w:ascii="Helvetica Neue" w:hAnsi="Helvetica Neue"/>
        </w:rPr>
      </w:pPr>
    </w:p>
    <w:p w14:paraId="4D13717C"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t xml:space="preserve">The most obvious battle we’re facing is for the </w:t>
      </w:r>
      <w:r w:rsidRPr="00C069AD">
        <w:rPr>
          <w:rFonts w:ascii="Helvetica Neue" w:hAnsi="Helvetica Neue"/>
          <w:sz w:val="24"/>
          <w:szCs w:val="24"/>
          <w:highlight w:val="yellow"/>
          <w:u w:val="single"/>
        </w:rPr>
        <w:t>unity</w:t>
      </w:r>
      <w:r w:rsidRPr="00C11F36">
        <w:rPr>
          <w:rFonts w:ascii="Helvetica Neue" w:hAnsi="Helvetica Neue"/>
          <w:sz w:val="24"/>
          <w:szCs w:val="24"/>
        </w:rPr>
        <w:t xml:space="preserve"> of </w:t>
      </w:r>
      <w:r w:rsidRPr="00C069AD">
        <w:rPr>
          <w:rFonts w:ascii="Helvetica Neue" w:hAnsi="Helvetica Neue"/>
          <w:sz w:val="24"/>
          <w:szCs w:val="24"/>
        </w:rPr>
        <w:t>people</w:t>
      </w:r>
      <w:r w:rsidRPr="00C11F36">
        <w:rPr>
          <w:rFonts w:ascii="Helvetica Neue" w:hAnsi="Helvetica Neue"/>
          <w:sz w:val="24"/>
          <w:szCs w:val="24"/>
        </w:rPr>
        <w:t xml:space="preserve"> of The United States</w:t>
      </w:r>
    </w:p>
    <w:p w14:paraId="7DF582A0" w14:textId="77777777" w:rsidR="00EA7A91" w:rsidRPr="00C11F36" w:rsidRDefault="00EA7A91" w:rsidP="00EA7A91">
      <w:pPr>
        <w:pStyle w:val="ListParagraph"/>
        <w:spacing w:after="0" w:line="240" w:lineRule="auto"/>
        <w:rPr>
          <w:rFonts w:ascii="Helvetica Neue" w:hAnsi="Helvetica Neue"/>
          <w:sz w:val="24"/>
          <w:szCs w:val="24"/>
        </w:rPr>
      </w:pPr>
    </w:p>
    <w:p w14:paraId="4EA1397F" w14:textId="5002ECF7" w:rsidR="00EA7A91" w:rsidRDefault="00EA7A91" w:rsidP="00EA7A91">
      <w:pPr>
        <w:pStyle w:val="ListParagraph"/>
        <w:numPr>
          <w:ilvl w:val="1"/>
          <w:numId w:val="9"/>
        </w:numPr>
        <w:spacing w:after="0" w:line="240" w:lineRule="auto"/>
        <w:rPr>
          <w:rFonts w:ascii="Helvetica Neue" w:hAnsi="Helvetica Neue"/>
          <w:sz w:val="24"/>
          <w:szCs w:val="24"/>
        </w:rPr>
      </w:pPr>
      <w:r w:rsidRPr="00C11F36">
        <w:rPr>
          <w:rFonts w:ascii="Helvetica Neue" w:hAnsi="Helvetica Neue"/>
          <w:sz w:val="24"/>
          <w:szCs w:val="24"/>
        </w:rPr>
        <w:t xml:space="preserve">Among normal societal differences, there are two completely incompatible worldviews, which when coupled with our democratic form of government, cause our nation </w:t>
      </w:r>
      <w:r w:rsidR="001C3BDD" w:rsidRPr="00C069AD">
        <w:rPr>
          <w:rFonts w:ascii="Helvetica Neue" w:hAnsi="Helvetica Neue"/>
          <w:color w:val="000000" w:themeColor="text1"/>
          <w:sz w:val="24"/>
          <w:szCs w:val="24"/>
        </w:rPr>
        <w:t xml:space="preserve">to be </w:t>
      </w:r>
      <w:r w:rsidRPr="00C11F36">
        <w:rPr>
          <w:rFonts w:ascii="Helvetica Neue" w:hAnsi="Helvetica Neue"/>
          <w:sz w:val="24"/>
          <w:szCs w:val="24"/>
        </w:rPr>
        <w:t>vulnerable to collapse.</w:t>
      </w:r>
    </w:p>
    <w:p w14:paraId="1A27A344" w14:textId="77777777" w:rsidR="00EA7A91" w:rsidRPr="00C11F36" w:rsidRDefault="00EA7A91" w:rsidP="00EA7A91">
      <w:pPr>
        <w:pStyle w:val="ListParagraph"/>
        <w:spacing w:after="0" w:line="240" w:lineRule="auto"/>
        <w:ind w:left="1440"/>
        <w:rPr>
          <w:rFonts w:ascii="Helvetica Neue" w:hAnsi="Helvetica Neue"/>
          <w:sz w:val="24"/>
          <w:szCs w:val="24"/>
        </w:rPr>
      </w:pPr>
    </w:p>
    <w:p w14:paraId="7DAF3147" w14:textId="77777777" w:rsidR="00EA7A91" w:rsidRDefault="00EA7A91" w:rsidP="00EA7A91">
      <w:pPr>
        <w:pStyle w:val="b-qt"/>
        <w:numPr>
          <w:ilvl w:val="1"/>
          <w:numId w:val="9"/>
        </w:numPr>
        <w:spacing w:before="0" w:beforeAutospacing="0" w:after="0" w:afterAutospacing="0"/>
        <w:contextualSpacing/>
        <w:rPr>
          <w:rFonts w:ascii="Helvetica Neue" w:hAnsi="Helvetica Neue" w:cs="Arial"/>
          <w:color w:val="101010"/>
        </w:rPr>
      </w:pPr>
      <w:r w:rsidRPr="00C11F36">
        <w:rPr>
          <w:rFonts w:ascii="Helvetica Neue" w:hAnsi="Helvetica Neue" w:cs="Arial"/>
          <w:color w:val="101010"/>
        </w:rPr>
        <w:t>One of our great and spiritual founding fathers, John Adams, said this:</w:t>
      </w:r>
    </w:p>
    <w:p w14:paraId="45027F3B" w14:textId="77777777" w:rsidR="00EA7A91" w:rsidRPr="00C11F36" w:rsidRDefault="00EA7A91" w:rsidP="00EA7A91">
      <w:pPr>
        <w:pStyle w:val="b-qt"/>
        <w:spacing w:before="0" w:beforeAutospacing="0" w:after="0" w:afterAutospacing="0"/>
        <w:contextualSpacing/>
        <w:rPr>
          <w:rFonts w:ascii="Helvetica Neue" w:hAnsi="Helvetica Neue" w:cs="Arial"/>
          <w:color w:val="101010"/>
        </w:rPr>
      </w:pPr>
    </w:p>
    <w:p w14:paraId="0BD7DFD1" w14:textId="77777777" w:rsidR="00EA7A91" w:rsidRDefault="00EA7A91" w:rsidP="00EA7A91">
      <w:pPr>
        <w:pStyle w:val="b-qt"/>
        <w:numPr>
          <w:ilvl w:val="2"/>
          <w:numId w:val="9"/>
        </w:numPr>
        <w:spacing w:before="0" w:beforeAutospacing="0" w:after="0" w:afterAutospacing="0"/>
        <w:contextualSpacing/>
        <w:rPr>
          <w:rFonts w:ascii="Helvetica Neue" w:hAnsi="Helvetica Neue" w:cs="Arial"/>
          <w:color w:val="101010"/>
        </w:rPr>
      </w:pPr>
      <w:r w:rsidRPr="00C11F36">
        <w:rPr>
          <w:rFonts w:ascii="Helvetica Neue" w:hAnsi="Helvetica Neue" w:cs="Arial"/>
          <w:color w:val="101010"/>
        </w:rPr>
        <w:t xml:space="preserve"> “Our Constitution was made only for a moral and religious people. It is wholly inadequate to the government of any other.”</w:t>
      </w:r>
    </w:p>
    <w:p w14:paraId="73B1FF2F" w14:textId="77777777" w:rsidR="00EA7A91" w:rsidRPr="00C11F36" w:rsidRDefault="00EA7A91" w:rsidP="00EA7A91">
      <w:pPr>
        <w:pStyle w:val="b-qt"/>
        <w:spacing w:before="0" w:beforeAutospacing="0" w:after="0" w:afterAutospacing="0"/>
        <w:ind w:left="2160"/>
        <w:contextualSpacing/>
        <w:rPr>
          <w:rFonts w:ascii="Helvetica Neue" w:hAnsi="Helvetica Neue" w:cs="Arial"/>
          <w:color w:val="101010"/>
        </w:rPr>
      </w:pPr>
    </w:p>
    <w:p w14:paraId="0E979900" w14:textId="750A9FE0" w:rsidR="00EA7A91" w:rsidRPr="00C11F36" w:rsidRDefault="00EA7A91" w:rsidP="00EA7A91">
      <w:pPr>
        <w:pStyle w:val="b-qt"/>
        <w:numPr>
          <w:ilvl w:val="2"/>
          <w:numId w:val="9"/>
        </w:numPr>
        <w:spacing w:before="0" w:beforeAutospacing="0" w:after="0" w:afterAutospacing="0"/>
        <w:contextualSpacing/>
        <w:rPr>
          <w:rFonts w:ascii="Helvetica Neue" w:hAnsi="Helvetica Neue" w:cs="Arial"/>
          <w:color w:val="101010"/>
        </w:rPr>
      </w:pPr>
      <w:r w:rsidRPr="00C11F36">
        <w:rPr>
          <w:rFonts w:ascii="Helvetica Neue" w:hAnsi="Helvetica Neue" w:cs="Arial"/>
          <w:color w:val="101010"/>
        </w:rPr>
        <w:t>In other words, as Americans continue to denounce God and ignore His moral standards</w:t>
      </w:r>
      <w:r w:rsidR="001C3BDD">
        <w:rPr>
          <w:rFonts w:ascii="Helvetica Neue" w:hAnsi="Helvetica Neue" w:cs="Arial"/>
          <w:color w:val="101010"/>
        </w:rPr>
        <w:t xml:space="preserve"> </w:t>
      </w:r>
      <w:r w:rsidRPr="00C11F36">
        <w:rPr>
          <w:rFonts w:ascii="Helvetica Neue" w:hAnsi="Helvetica Neue" w:cs="Arial"/>
          <w:color w:val="101010"/>
        </w:rPr>
        <w:t>… instead of seeking freedom from sin through God, they seek freedom from God to sin</w:t>
      </w:r>
      <w:r w:rsidR="001C3BDD">
        <w:rPr>
          <w:rFonts w:ascii="Helvetica Neue" w:hAnsi="Helvetica Neue" w:cs="Arial"/>
          <w:color w:val="101010"/>
        </w:rPr>
        <w:t xml:space="preserve"> </w:t>
      </w:r>
      <w:r w:rsidRPr="00C11F36">
        <w:rPr>
          <w:rFonts w:ascii="Helvetica Neue" w:hAnsi="Helvetica Neue" w:cs="Arial"/>
          <w:color w:val="101010"/>
        </w:rPr>
        <w:t>… then this “government of the people, by the people and for the people” begins collapsing, because the people themselves have become corrupt.</w:t>
      </w:r>
    </w:p>
    <w:p w14:paraId="68D55044" w14:textId="77777777" w:rsidR="00EA7A91" w:rsidRPr="00C11F36" w:rsidRDefault="00EA7A91" w:rsidP="00EA7A91">
      <w:pPr>
        <w:contextualSpacing/>
        <w:rPr>
          <w:rFonts w:ascii="Helvetica Neue" w:hAnsi="Helvetica Neue"/>
        </w:rPr>
      </w:pPr>
    </w:p>
    <w:p w14:paraId="5A75348A" w14:textId="77777777" w:rsidR="00EA7A91" w:rsidRDefault="00EA7A91" w:rsidP="00EA7A91">
      <w:pPr>
        <w:ind w:left="1440"/>
        <w:contextualSpacing/>
        <w:rPr>
          <w:rFonts w:ascii="Helvetica Neue" w:hAnsi="Helvetica Neue"/>
        </w:rPr>
      </w:pPr>
      <w:r w:rsidRPr="00C11F36">
        <w:rPr>
          <w:rFonts w:ascii="Helvetica Neue" w:hAnsi="Helvetica Neue"/>
          <w:b/>
          <w:bCs/>
          <w:u w:val="single"/>
        </w:rPr>
        <w:t>Psalm 53:1</w:t>
      </w:r>
      <w:r w:rsidRPr="00C11F36">
        <w:rPr>
          <w:rFonts w:ascii="Helvetica Neue" w:hAnsi="Helvetica Neue"/>
          <w:b/>
          <w:bCs/>
        </w:rPr>
        <w:t xml:space="preserve"> (NKJV)</w:t>
      </w:r>
      <w:r w:rsidRPr="00C11F36">
        <w:rPr>
          <w:rFonts w:ascii="Helvetica Neue" w:hAnsi="Helvetica Neue"/>
          <w:lang w:val="en"/>
        </w:rPr>
        <w:t xml:space="preserve"> </w:t>
      </w:r>
      <w:r w:rsidRPr="00C11F36">
        <w:rPr>
          <w:rFonts w:ascii="Helvetica Neue" w:hAnsi="Helvetica Neue"/>
        </w:rPr>
        <w:t>The fool has said in his heart, “There is no God.” They are corrupt, and have done abominable iniquity; There is none who does good.</w:t>
      </w:r>
    </w:p>
    <w:p w14:paraId="5D6D8B4A" w14:textId="77777777" w:rsidR="00EA7A91" w:rsidRPr="00C11F36" w:rsidRDefault="00EA7A91" w:rsidP="00EA7A91">
      <w:pPr>
        <w:ind w:left="1440"/>
        <w:contextualSpacing/>
        <w:rPr>
          <w:rFonts w:ascii="Helvetica Neue" w:hAnsi="Helvetica Neue"/>
        </w:rPr>
      </w:pPr>
    </w:p>
    <w:p w14:paraId="4E858B12" w14:textId="77777777" w:rsidR="00EA7A91" w:rsidRDefault="00EA7A91" w:rsidP="00EA7A91">
      <w:pPr>
        <w:ind w:left="1440"/>
        <w:contextualSpacing/>
        <w:rPr>
          <w:rFonts w:ascii="Helvetica Neue" w:hAnsi="Helvetica Neue"/>
          <w:b/>
          <w:bCs/>
        </w:rPr>
      </w:pPr>
      <w:r w:rsidRPr="00C11F36">
        <w:rPr>
          <w:rFonts w:ascii="Helvetica Neue" w:hAnsi="Helvetica Neue"/>
          <w:b/>
          <w:bCs/>
        </w:rPr>
        <w:t>ON THE CONTRARY</w:t>
      </w:r>
    </w:p>
    <w:p w14:paraId="74350EAC" w14:textId="77777777" w:rsidR="00EA7A91" w:rsidRPr="00C11F36" w:rsidRDefault="00EA7A91" w:rsidP="00EA7A91">
      <w:pPr>
        <w:ind w:left="1440"/>
        <w:contextualSpacing/>
        <w:rPr>
          <w:rFonts w:ascii="Helvetica Neue" w:hAnsi="Helvetica Neue"/>
        </w:rPr>
      </w:pPr>
    </w:p>
    <w:p w14:paraId="3280D439" w14:textId="77777777" w:rsidR="00EA7A91" w:rsidRPr="00C11F36" w:rsidRDefault="00EA7A91" w:rsidP="00EA7A91">
      <w:pPr>
        <w:ind w:left="1440"/>
        <w:contextualSpacing/>
        <w:rPr>
          <w:rFonts w:ascii="Helvetica Neue" w:hAnsi="Helvetica Neue"/>
        </w:rPr>
      </w:pPr>
      <w:r w:rsidRPr="00C11F36">
        <w:rPr>
          <w:rFonts w:ascii="Helvetica Neue" w:hAnsi="Helvetica Neue"/>
          <w:b/>
          <w:bCs/>
          <w:u w:val="single"/>
        </w:rPr>
        <w:t>Psalm 111:10</w:t>
      </w:r>
      <w:r w:rsidRPr="00C11F36">
        <w:rPr>
          <w:rFonts w:ascii="Helvetica Neue" w:hAnsi="Helvetica Neue"/>
          <w:b/>
          <w:bCs/>
        </w:rPr>
        <w:t xml:space="preserve"> (NIV84)</w:t>
      </w:r>
      <w:r w:rsidRPr="00C11F36">
        <w:rPr>
          <w:rFonts w:ascii="Helvetica Neue" w:hAnsi="Helvetica Neue"/>
          <w:lang w:val="en"/>
        </w:rPr>
        <w:t xml:space="preserve"> </w:t>
      </w:r>
      <w:r w:rsidRPr="00C11F36">
        <w:rPr>
          <w:rFonts w:ascii="Helvetica Neue" w:hAnsi="Helvetica Neue"/>
        </w:rPr>
        <w:t xml:space="preserve">The fear of the </w:t>
      </w:r>
      <w:r w:rsidRPr="00C11F36">
        <w:rPr>
          <w:rFonts w:ascii="Helvetica Neue" w:hAnsi="Helvetica Neue"/>
          <w:smallCaps/>
        </w:rPr>
        <w:t>Lord</w:t>
      </w:r>
      <w:r w:rsidRPr="00C11F36">
        <w:rPr>
          <w:rFonts w:ascii="Helvetica Neue" w:hAnsi="Helvetica Neue"/>
        </w:rPr>
        <w:t xml:space="preserve"> is the beginning of wisdom; all who follow his precepts have good understanding. To him belongs eternal praise. </w:t>
      </w:r>
    </w:p>
    <w:p w14:paraId="135A4C60" w14:textId="77777777" w:rsidR="00EA7A91" w:rsidRPr="00C11F36" w:rsidRDefault="00EA7A91" w:rsidP="00EA7A91">
      <w:pPr>
        <w:contextualSpacing/>
        <w:rPr>
          <w:rFonts w:ascii="Helvetica Neue" w:hAnsi="Helvetica Neue"/>
        </w:rPr>
      </w:pPr>
    </w:p>
    <w:p w14:paraId="0A30C529" w14:textId="33A450D5" w:rsidR="00EA7A91" w:rsidRPr="00C11F36" w:rsidRDefault="00EA7A91" w:rsidP="00EA7A91">
      <w:pPr>
        <w:pStyle w:val="ListParagraph"/>
        <w:numPr>
          <w:ilvl w:val="1"/>
          <w:numId w:val="9"/>
        </w:numPr>
        <w:spacing w:after="0" w:line="240" w:lineRule="auto"/>
        <w:rPr>
          <w:rFonts w:ascii="Helvetica Neue" w:hAnsi="Helvetica Neue"/>
          <w:sz w:val="24"/>
          <w:szCs w:val="24"/>
        </w:rPr>
      </w:pPr>
      <w:r w:rsidRPr="00C11F36">
        <w:rPr>
          <w:rFonts w:ascii="Helvetica Neue" w:hAnsi="Helvetica Neue"/>
          <w:sz w:val="24"/>
          <w:szCs w:val="24"/>
        </w:rPr>
        <w:t xml:space="preserve">Though the Republican Party’s platform is known for its outspoken recognition of God, religious liberties and the life of the unborn, it is also </w:t>
      </w:r>
      <w:r w:rsidRPr="00C11F36">
        <w:rPr>
          <w:rFonts w:ascii="Helvetica Neue" w:hAnsi="Helvetica Neue"/>
          <w:sz w:val="24"/>
          <w:szCs w:val="24"/>
        </w:rPr>
        <w:lastRenderedPageBreak/>
        <w:t xml:space="preserve">well known that there are many God-fearing people in the Democratic Party who feel they must </w:t>
      </w:r>
      <w:r>
        <w:rPr>
          <w:rFonts w:ascii="Helvetica Neue" w:hAnsi="Helvetica Neue"/>
          <w:sz w:val="24"/>
          <w:szCs w:val="24"/>
        </w:rPr>
        <w:t xml:space="preserve">stand </w:t>
      </w:r>
      <w:r w:rsidRPr="00C11F36">
        <w:rPr>
          <w:rFonts w:ascii="Helvetica Neue" w:hAnsi="Helvetica Neue"/>
          <w:sz w:val="24"/>
          <w:szCs w:val="24"/>
        </w:rPr>
        <w:t xml:space="preserve">on that side of the aisle for things like justice, compassion and equality. </w:t>
      </w:r>
    </w:p>
    <w:p w14:paraId="0C0877E9" w14:textId="77777777" w:rsidR="00EA7A91" w:rsidRPr="00C11F36" w:rsidRDefault="00EA7A91" w:rsidP="00EA7A91">
      <w:pPr>
        <w:contextualSpacing/>
        <w:rPr>
          <w:rFonts w:ascii="Helvetica Neue" w:hAnsi="Helvetica Neue"/>
        </w:rPr>
      </w:pPr>
    </w:p>
    <w:p w14:paraId="3BECDA18"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t>And this brings us to the second, and I believe more consequential, battle:</w:t>
      </w:r>
    </w:p>
    <w:p w14:paraId="0877AA42" w14:textId="77777777" w:rsidR="00EA7A91" w:rsidRPr="00C11F36" w:rsidRDefault="00EA7A91" w:rsidP="00EA7A91">
      <w:pPr>
        <w:contextualSpacing/>
        <w:rPr>
          <w:rFonts w:ascii="Helvetica Neue" w:hAnsi="Helvetica Neue"/>
        </w:rPr>
      </w:pPr>
    </w:p>
    <w:p w14:paraId="71CB49CA"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t xml:space="preserve">The battle for the unity of the </w:t>
      </w:r>
      <w:r w:rsidRPr="00896F59">
        <w:rPr>
          <w:rFonts w:ascii="Helvetica Neue" w:hAnsi="Helvetica Neue"/>
          <w:sz w:val="24"/>
          <w:szCs w:val="24"/>
          <w:highlight w:val="yellow"/>
          <w:u w:val="single"/>
        </w:rPr>
        <w:t>body</w:t>
      </w:r>
      <w:r w:rsidRPr="00F23A5F">
        <w:rPr>
          <w:rFonts w:ascii="Helvetica Neue" w:hAnsi="Helvetica Neue"/>
          <w:sz w:val="24"/>
          <w:szCs w:val="24"/>
        </w:rPr>
        <w:t xml:space="preserve"> </w:t>
      </w:r>
      <w:r w:rsidRPr="00896F59">
        <w:rPr>
          <w:rFonts w:ascii="Helvetica Neue" w:hAnsi="Helvetica Neue"/>
          <w:sz w:val="24"/>
          <w:szCs w:val="24"/>
          <w:highlight w:val="yellow"/>
          <w:u w:val="single"/>
        </w:rPr>
        <w:t>of</w:t>
      </w:r>
      <w:r w:rsidRPr="00F23A5F">
        <w:rPr>
          <w:rFonts w:ascii="Helvetica Neue" w:hAnsi="Helvetica Neue"/>
          <w:sz w:val="24"/>
          <w:szCs w:val="24"/>
        </w:rPr>
        <w:t xml:space="preserve"> </w:t>
      </w:r>
      <w:r w:rsidRPr="00896F59">
        <w:rPr>
          <w:rFonts w:ascii="Helvetica Neue" w:hAnsi="Helvetica Neue"/>
          <w:sz w:val="24"/>
          <w:szCs w:val="24"/>
          <w:highlight w:val="yellow"/>
          <w:u w:val="single"/>
        </w:rPr>
        <w:t>Christ</w:t>
      </w:r>
    </w:p>
    <w:p w14:paraId="1EDAC3D8" w14:textId="77777777" w:rsidR="00EA7A91" w:rsidRPr="00C11F36" w:rsidRDefault="00EA7A91" w:rsidP="00EA7A91">
      <w:pPr>
        <w:contextualSpacing/>
        <w:rPr>
          <w:rFonts w:ascii="Helvetica Neue" w:hAnsi="Helvetica Neue"/>
        </w:rPr>
      </w:pPr>
    </w:p>
    <w:p w14:paraId="4997F9E1" w14:textId="77777777" w:rsidR="00EA7A91" w:rsidRPr="00C11F36" w:rsidRDefault="00EA7A91" w:rsidP="00EA7A91">
      <w:pPr>
        <w:ind w:left="720"/>
        <w:contextualSpacing/>
        <w:rPr>
          <w:rFonts w:ascii="Helvetica Neue" w:hAnsi="Helvetica Neue"/>
        </w:rPr>
      </w:pPr>
      <w:r w:rsidRPr="00C11F36">
        <w:rPr>
          <w:rFonts w:ascii="Helvetica Neue" w:hAnsi="Helvetica Neue"/>
          <w:b/>
          <w:bCs/>
          <w:u w:val="single"/>
        </w:rPr>
        <w:t>2 Chronicles 7:14</w:t>
      </w:r>
      <w:r w:rsidRPr="00C11F36">
        <w:rPr>
          <w:rFonts w:ascii="Helvetica Neue" w:hAnsi="Helvetica Neue"/>
          <w:b/>
          <w:bCs/>
        </w:rPr>
        <w:t xml:space="preserve"> (NKJV)</w:t>
      </w:r>
      <w:r w:rsidRPr="00C11F36">
        <w:rPr>
          <w:rFonts w:ascii="Helvetica Neue" w:hAnsi="Helvetica Neue"/>
          <w:lang w:val="en"/>
        </w:rPr>
        <w:t xml:space="preserve"> </w:t>
      </w:r>
      <w:r w:rsidRPr="00C11F36">
        <w:rPr>
          <w:rFonts w:ascii="Helvetica Neue" w:hAnsi="Helvetica Neue"/>
        </w:rPr>
        <w:t xml:space="preserve">if My people who are called by My name will humble themselves, and pray and seek My face, and turn from their wicked ways, then I will hear from heaven, and will forgive their sin and heal their land. </w:t>
      </w:r>
    </w:p>
    <w:p w14:paraId="665A005B" w14:textId="77777777" w:rsidR="00EA7A91" w:rsidRPr="00C11F36" w:rsidRDefault="00EA7A91" w:rsidP="00EA7A91">
      <w:pPr>
        <w:contextualSpacing/>
        <w:rPr>
          <w:rFonts w:ascii="Helvetica Neue" w:hAnsi="Helvetica Neue"/>
        </w:rPr>
      </w:pPr>
    </w:p>
    <w:p w14:paraId="25CC982C" w14:textId="77777777" w:rsidR="00EA7A91" w:rsidRPr="00C11F36" w:rsidRDefault="00EA7A91" w:rsidP="00EA7A91">
      <w:pPr>
        <w:ind w:left="720"/>
        <w:contextualSpacing/>
        <w:rPr>
          <w:rFonts w:ascii="Helvetica Neue" w:hAnsi="Helvetica Neue"/>
        </w:rPr>
      </w:pPr>
      <w:r w:rsidRPr="00C11F36">
        <w:rPr>
          <w:rFonts w:ascii="Helvetica Neue" w:hAnsi="Helvetica Neue"/>
          <w:b/>
          <w:bCs/>
          <w:u w:val="single"/>
        </w:rPr>
        <w:t>Matthew 18:19–20</w:t>
      </w:r>
      <w:r w:rsidRPr="00C11F36">
        <w:rPr>
          <w:rFonts w:ascii="Helvetica Neue" w:hAnsi="Helvetica Neue"/>
          <w:b/>
          <w:bCs/>
        </w:rPr>
        <w:t xml:space="preserve"> (NKJV)</w:t>
      </w:r>
      <w:r w:rsidRPr="00C11F36">
        <w:rPr>
          <w:rFonts w:ascii="Helvetica Neue" w:hAnsi="Helvetica Neue"/>
          <w:lang w:val="en"/>
        </w:rPr>
        <w:t xml:space="preserve"> </w:t>
      </w:r>
      <w:r w:rsidRPr="00C11F36">
        <w:rPr>
          <w:rFonts w:ascii="Helvetica Neue" w:hAnsi="Helvetica Neue"/>
          <w:color w:val="FF0000"/>
        </w:rPr>
        <w:t xml:space="preserve">“Again I say to you that if two of you agree on earth concerning anything that they ask, it will be done for them by My Father in heaven. </w:t>
      </w:r>
      <w:r w:rsidRPr="00C11F36">
        <w:rPr>
          <w:rFonts w:ascii="Helvetica Neue" w:hAnsi="Helvetica Neue"/>
          <w:b/>
          <w:bCs/>
          <w:lang w:val="en"/>
        </w:rPr>
        <w:t>20</w:t>
      </w:r>
      <w:r w:rsidRPr="00C11F36">
        <w:rPr>
          <w:rFonts w:ascii="Helvetica Neue" w:hAnsi="Helvetica Neue"/>
          <w:lang w:val="en"/>
        </w:rPr>
        <w:t xml:space="preserve"> </w:t>
      </w:r>
      <w:r w:rsidRPr="00C11F36">
        <w:rPr>
          <w:rFonts w:ascii="Helvetica Neue" w:hAnsi="Helvetica Neue"/>
          <w:color w:val="FF0000"/>
        </w:rPr>
        <w:t>For where two or three are gathered together in My name, I am there in the midst of them.”</w:t>
      </w:r>
      <w:r w:rsidRPr="00C11F36">
        <w:rPr>
          <w:rFonts w:ascii="Helvetica Neue" w:hAnsi="Helvetica Neue"/>
        </w:rPr>
        <w:t xml:space="preserve"> </w:t>
      </w:r>
    </w:p>
    <w:p w14:paraId="34F6A627" w14:textId="77777777" w:rsidR="00EA7A91" w:rsidRPr="00C11F36" w:rsidRDefault="00EA7A91" w:rsidP="00EA7A91">
      <w:pPr>
        <w:ind w:left="720"/>
        <w:contextualSpacing/>
        <w:rPr>
          <w:rFonts w:ascii="Helvetica Neue" w:hAnsi="Helvetica Neue"/>
        </w:rPr>
      </w:pPr>
    </w:p>
    <w:p w14:paraId="7550FBA9"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t xml:space="preserve">This is a big reason why the whole New Testament admonishes us to fight for our </w:t>
      </w:r>
      <w:r w:rsidRPr="00C069AD">
        <w:rPr>
          <w:rFonts w:ascii="Helvetica Neue" w:hAnsi="Helvetica Neue"/>
          <w:sz w:val="24"/>
          <w:szCs w:val="24"/>
        </w:rPr>
        <w:t>agreement</w:t>
      </w:r>
      <w:r w:rsidRPr="00C11F36">
        <w:rPr>
          <w:rFonts w:ascii="Helvetica Neue" w:hAnsi="Helvetica Neue"/>
          <w:sz w:val="24"/>
          <w:szCs w:val="24"/>
        </w:rPr>
        <w:t>.</w:t>
      </w:r>
    </w:p>
    <w:p w14:paraId="3ED365E6" w14:textId="77777777" w:rsidR="00EA7A91" w:rsidRPr="00C11F36" w:rsidRDefault="00EA7A91" w:rsidP="00EA7A91">
      <w:pPr>
        <w:contextualSpacing/>
        <w:rPr>
          <w:rFonts w:ascii="Helvetica Neue" w:hAnsi="Helvetica Neue"/>
        </w:rPr>
      </w:pPr>
    </w:p>
    <w:p w14:paraId="4EF90AC9" w14:textId="77777777" w:rsidR="00EA7A91" w:rsidRDefault="00EA7A91" w:rsidP="00EA7A91">
      <w:pPr>
        <w:ind w:left="720"/>
        <w:contextualSpacing/>
        <w:rPr>
          <w:rFonts w:ascii="Helvetica Neue" w:hAnsi="Helvetica Neue"/>
        </w:rPr>
      </w:pPr>
      <w:r w:rsidRPr="00C11F36">
        <w:rPr>
          <w:rFonts w:ascii="Helvetica Neue" w:hAnsi="Helvetica Neue"/>
          <w:b/>
          <w:bCs/>
          <w:u w:val="single"/>
        </w:rPr>
        <w:t>Romans 15:5–6</w:t>
      </w:r>
      <w:r w:rsidRPr="00C11F36">
        <w:rPr>
          <w:rFonts w:ascii="Helvetica Neue" w:hAnsi="Helvetica Neue"/>
          <w:b/>
          <w:bCs/>
        </w:rPr>
        <w:t xml:space="preserve"> (NKJV)</w:t>
      </w:r>
      <w:r w:rsidRPr="00C11F36">
        <w:rPr>
          <w:rFonts w:ascii="Helvetica Neue" w:hAnsi="Helvetica Neue"/>
          <w:lang w:val="en"/>
        </w:rPr>
        <w:t xml:space="preserve"> </w:t>
      </w:r>
      <w:r w:rsidRPr="00C11F36">
        <w:rPr>
          <w:rFonts w:ascii="Helvetica Neue" w:hAnsi="Helvetica Neue"/>
        </w:rPr>
        <w:t xml:space="preserve">Now may the God of patience and comfort grant you to be like-minded toward one another, according to Christ Jesus, </w:t>
      </w:r>
      <w:r w:rsidRPr="00C11F36">
        <w:rPr>
          <w:rFonts w:ascii="Helvetica Neue" w:hAnsi="Helvetica Neue"/>
          <w:b/>
          <w:bCs/>
          <w:lang w:val="en"/>
        </w:rPr>
        <w:t>6</w:t>
      </w:r>
      <w:r w:rsidRPr="00C11F36">
        <w:rPr>
          <w:rFonts w:ascii="Helvetica Neue" w:hAnsi="Helvetica Neue"/>
          <w:lang w:val="en"/>
        </w:rPr>
        <w:t xml:space="preserve"> </w:t>
      </w:r>
      <w:r w:rsidRPr="00C11F36">
        <w:rPr>
          <w:rFonts w:ascii="Helvetica Neue" w:hAnsi="Helvetica Neue"/>
        </w:rPr>
        <w:t xml:space="preserve">that you may with one mind and one mouth glorify the God and Father of our Lord Jesus Christ. </w:t>
      </w:r>
    </w:p>
    <w:p w14:paraId="431F9FE1" w14:textId="77777777" w:rsidR="00EA7A91" w:rsidRPr="00C11F36" w:rsidRDefault="00EA7A91" w:rsidP="00EA7A91">
      <w:pPr>
        <w:ind w:left="720"/>
        <w:contextualSpacing/>
        <w:rPr>
          <w:rFonts w:ascii="Helvetica Neue" w:hAnsi="Helvetica Neue"/>
        </w:rPr>
      </w:pPr>
    </w:p>
    <w:p w14:paraId="2F4552EE" w14:textId="77777777" w:rsidR="00EA7A91" w:rsidRDefault="00EA7A91" w:rsidP="00EA7A91">
      <w:pPr>
        <w:ind w:left="720"/>
        <w:contextualSpacing/>
        <w:rPr>
          <w:rFonts w:ascii="Helvetica Neue" w:hAnsi="Helvetica Neue"/>
        </w:rPr>
      </w:pPr>
      <w:r w:rsidRPr="00C11F36">
        <w:rPr>
          <w:rFonts w:ascii="Helvetica Neue" w:hAnsi="Helvetica Neue"/>
          <w:b/>
          <w:bCs/>
          <w:u w:val="single"/>
        </w:rPr>
        <w:t>Philippians 1:27</w:t>
      </w:r>
      <w:r w:rsidRPr="00C11F36">
        <w:rPr>
          <w:rFonts w:ascii="Helvetica Neue" w:hAnsi="Helvetica Neue"/>
          <w:b/>
          <w:bCs/>
        </w:rPr>
        <w:t xml:space="preserve"> (NIV84)</w:t>
      </w:r>
      <w:r w:rsidRPr="00C11F36">
        <w:rPr>
          <w:rFonts w:ascii="Helvetica Neue" w:hAnsi="Helvetica Neue"/>
          <w:lang w:val="en"/>
        </w:rPr>
        <w:t xml:space="preserve"> </w:t>
      </w:r>
      <w:r w:rsidRPr="00C11F36">
        <w:rPr>
          <w:rFonts w:ascii="Helvetica Neue" w:hAnsi="Helvetica Neue"/>
        </w:rPr>
        <w:t xml:space="preserve">Whatever happens, conduct yourselves in a manner worthy of the gospel of Christ. Then, whether I come and see you or only hear about you in my absence, I will know that you stand firm in one spirit, contending as one man for the faith of the gospel. </w:t>
      </w:r>
    </w:p>
    <w:p w14:paraId="118B4649" w14:textId="77777777" w:rsidR="00EA7A91" w:rsidRPr="00C11F36" w:rsidRDefault="00EA7A91" w:rsidP="00EA7A91">
      <w:pPr>
        <w:ind w:left="720"/>
        <w:contextualSpacing/>
        <w:rPr>
          <w:rFonts w:ascii="Helvetica Neue" w:hAnsi="Helvetica Neue"/>
        </w:rPr>
      </w:pPr>
    </w:p>
    <w:p w14:paraId="27141F7C" w14:textId="77777777" w:rsidR="00EA7A91" w:rsidRDefault="00EA7A91" w:rsidP="00EA7A91">
      <w:pPr>
        <w:ind w:left="720"/>
        <w:contextualSpacing/>
        <w:rPr>
          <w:rFonts w:ascii="Helvetica Neue" w:hAnsi="Helvetica Neue"/>
        </w:rPr>
      </w:pPr>
      <w:r w:rsidRPr="00C11F36">
        <w:rPr>
          <w:rFonts w:ascii="Helvetica Neue" w:hAnsi="Helvetica Neue"/>
          <w:b/>
          <w:bCs/>
          <w:u w:val="single"/>
        </w:rPr>
        <w:t>Philippians 2:2</w:t>
      </w:r>
      <w:r w:rsidRPr="00C11F36">
        <w:rPr>
          <w:rFonts w:ascii="Helvetica Neue" w:hAnsi="Helvetica Neue"/>
          <w:b/>
          <w:bCs/>
        </w:rPr>
        <w:t xml:space="preserve"> (NKJV)</w:t>
      </w:r>
      <w:r w:rsidRPr="00C11F36">
        <w:rPr>
          <w:rFonts w:ascii="Helvetica Neue" w:hAnsi="Helvetica Neue"/>
          <w:lang w:val="en"/>
        </w:rPr>
        <w:t xml:space="preserve"> </w:t>
      </w:r>
      <w:r w:rsidRPr="00C11F36">
        <w:rPr>
          <w:rFonts w:ascii="Helvetica Neue" w:hAnsi="Helvetica Neue"/>
        </w:rPr>
        <w:t xml:space="preserve">fulfill my joy by being like-minded, having the same love, being of one accord, of one mind. </w:t>
      </w:r>
    </w:p>
    <w:p w14:paraId="4A089E08" w14:textId="77777777" w:rsidR="00EA7A91" w:rsidRPr="00C11F36" w:rsidRDefault="00EA7A91" w:rsidP="00EA7A91">
      <w:pPr>
        <w:ind w:left="720"/>
        <w:contextualSpacing/>
        <w:rPr>
          <w:rFonts w:ascii="Helvetica Neue" w:hAnsi="Helvetica Neue"/>
        </w:rPr>
      </w:pPr>
      <w:bookmarkStart w:id="0" w:name="_GoBack"/>
      <w:bookmarkEnd w:id="0"/>
    </w:p>
    <w:p w14:paraId="47A36568" w14:textId="77777777" w:rsidR="00EA7A91" w:rsidRDefault="00EA7A91" w:rsidP="00EA7A91">
      <w:pPr>
        <w:ind w:left="720"/>
        <w:contextualSpacing/>
        <w:rPr>
          <w:rFonts w:ascii="Helvetica Neue" w:hAnsi="Helvetica Neue"/>
        </w:rPr>
      </w:pPr>
      <w:r w:rsidRPr="00C11F36">
        <w:rPr>
          <w:rFonts w:ascii="Helvetica Neue" w:hAnsi="Helvetica Neue"/>
          <w:b/>
          <w:bCs/>
          <w:u w:val="single"/>
        </w:rPr>
        <w:t>1 Peter 3:8</w:t>
      </w:r>
      <w:r w:rsidRPr="00C11F36">
        <w:rPr>
          <w:rFonts w:ascii="Helvetica Neue" w:hAnsi="Helvetica Neue"/>
          <w:b/>
          <w:bCs/>
        </w:rPr>
        <w:t xml:space="preserve"> (NKJV)</w:t>
      </w:r>
      <w:r w:rsidRPr="00C11F36">
        <w:rPr>
          <w:rFonts w:ascii="Helvetica Neue" w:hAnsi="Helvetica Neue"/>
          <w:lang w:val="en"/>
        </w:rPr>
        <w:t xml:space="preserve"> </w:t>
      </w:r>
      <w:r w:rsidRPr="00C11F36">
        <w:rPr>
          <w:rFonts w:ascii="Helvetica Neue" w:hAnsi="Helvetica Neue"/>
        </w:rPr>
        <w:t xml:space="preserve">Finally, all of you be of one mind, having compassion for one another; love as brothers, be tenderhearted, be courteous; </w:t>
      </w:r>
    </w:p>
    <w:p w14:paraId="62763214" w14:textId="77777777" w:rsidR="00EA7A91" w:rsidRPr="00C11F36" w:rsidRDefault="00EA7A91" w:rsidP="00EA7A91">
      <w:pPr>
        <w:ind w:left="720"/>
        <w:contextualSpacing/>
        <w:rPr>
          <w:rFonts w:ascii="Helvetica Neue" w:hAnsi="Helvetica Neue"/>
        </w:rPr>
      </w:pPr>
    </w:p>
    <w:p w14:paraId="6B6C074C" w14:textId="77777777" w:rsidR="00EA7A91" w:rsidRPr="00C11F36" w:rsidRDefault="00EA7A91" w:rsidP="00EA7A91">
      <w:pPr>
        <w:ind w:left="720"/>
        <w:contextualSpacing/>
        <w:rPr>
          <w:rFonts w:ascii="Helvetica Neue" w:hAnsi="Helvetica Neue"/>
        </w:rPr>
      </w:pPr>
      <w:r w:rsidRPr="00C11F36">
        <w:rPr>
          <w:rFonts w:ascii="Helvetica Neue" w:hAnsi="Helvetica Neue"/>
          <w:b/>
          <w:bCs/>
          <w:u w:val="single"/>
        </w:rPr>
        <w:t>Ephesians 4:1–3</w:t>
      </w:r>
      <w:r w:rsidRPr="00C11F36">
        <w:rPr>
          <w:rFonts w:ascii="Helvetica Neue" w:hAnsi="Helvetica Neue"/>
          <w:b/>
          <w:bCs/>
        </w:rPr>
        <w:t xml:space="preserve"> (NKJV)</w:t>
      </w:r>
      <w:r w:rsidRPr="00C11F36">
        <w:rPr>
          <w:rFonts w:ascii="Helvetica Neue" w:hAnsi="Helvetica Neue"/>
          <w:lang w:val="en"/>
        </w:rPr>
        <w:t xml:space="preserve"> </w:t>
      </w:r>
      <w:r w:rsidRPr="00C11F36">
        <w:rPr>
          <w:rFonts w:ascii="Helvetica Neue" w:hAnsi="Helvetica Neue"/>
        </w:rPr>
        <w:t xml:space="preserve">I, therefore, the prisoner of the Lord, beseech you to walk worthy of the calling with which you were called, </w:t>
      </w:r>
      <w:r w:rsidRPr="00C11F36">
        <w:rPr>
          <w:rFonts w:ascii="Helvetica Neue" w:hAnsi="Helvetica Neue"/>
          <w:b/>
          <w:bCs/>
          <w:lang w:val="en"/>
        </w:rPr>
        <w:t>2</w:t>
      </w:r>
      <w:r w:rsidRPr="00C11F36">
        <w:rPr>
          <w:rFonts w:ascii="Helvetica Neue" w:hAnsi="Helvetica Neue"/>
          <w:lang w:val="en"/>
        </w:rPr>
        <w:t xml:space="preserve"> </w:t>
      </w:r>
      <w:r w:rsidRPr="00C11F36">
        <w:rPr>
          <w:rFonts w:ascii="Helvetica Neue" w:hAnsi="Helvetica Neue"/>
        </w:rPr>
        <w:t xml:space="preserve">with all lowliness and gentleness, with longsuffering, bearing with one another in love, </w:t>
      </w:r>
      <w:r w:rsidRPr="00C11F36">
        <w:rPr>
          <w:rFonts w:ascii="Helvetica Neue" w:hAnsi="Helvetica Neue"/>
          <w:b/>
          <w:bCs/>
          <w:lang w:val="en"/>
        </w:rPr>
        <w:t>3</w:t>
      </w:r>
      <w:r w:rsidRPr="00C11F36">
        <w:rPr>
          <w:rFonts w:ascii="Helvetica Neue" w:hAnsi="Helvetica Neue"/>
          <w:lang w:val="en"/>
        </w:rPr>
        <w:t xml:space="preserve"> </w:t>
      </w:r>
      <w:r w:rsidRPr="00C11F36">
        <w:rPr>
          <w:rFonts w:ascii="Helvetica Neue" w:hAnsi="Helvetica Neue"/>
          <w:b/>
          <w:u w:val="single"/>
        </w:rPr>
        <w:t>endeavoring</w:t>
      </w:r>
      <w:r w:rsidRPr="00C11F36">
        <w:rPr>
          <w:rFonts w:ascii="Helvetica Neue" w:hAnsi="Helvetica Neue"/>
        </w:rPr>
        <w:t xml:space="preserve"> to keep the unity of the Spirit in the bond of peace. </w:t>
      </w:r>
    </w:p>
    <w:p w14:paraId="2A60ED3D" w14:textId="77777777" w:rsidR="00EA7A91" w:rsidRPr="00C11F36" w:rsidRDefault="00EA7A91" w:rsidP="00EA7A91">
      <w:pPr>
        <w:pStyle w:val="ListParagraph"/>
        <w:spacing w:after="0" w:line="240" w:lineRule="auto"/>
        <w:rPr>
          <w:rFonts w:ascii="Helvetica Neue" w:hAnsi="Helvetica Neue"/>
          <w:sz w:val="24"/>
          <w:szCs w:val="24"/>
        </w:rPr>
      </w:pPr>
    </w:p>
    <w:p w14:paraId="637A1619"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t xml:space="preserve">But to a large extent, we don’t agree or have </w:t>
      </w:r>
      <w:r w:rsidRPr="00C069AD">
        <w:rPr>
          <w:rFonts w:ascii="Helvetica Neue" w:hAnsi="Helvetica Neue"/>
          <w:sz w:val="24"/>
          <w:szCs w:val="24"/>
          <w:highlight w:val="yellow"/>
          <w:u w:val="single"/>
        </w:rPr>
        <w:t>one</w:t>
      </w:r>
      <w:r w:rsidRPr="00C11F36">
        <w:rPr>
          <w:rFonts w:ascii="Helvetica Neue" w:hAnsi="Helvetica Neue"/>
          <w:sz w:val="24"/>
          <w:szCs w:val="24"/>
        </w:rPr>
        <w:t xml:space="preserve"> </w:t>
      </w:r>
      <w:r w:rsidRPr="00F23A5F">
        <w:rPr>
          <w:rFonts w:ascii="Helvetica Neue" w:hAnsi="Helvetica Neue"/>
          <w:sz w:val="24"/>
          <w:szCs w:val="24"/>
        </w:rPr>
        <w:t>mind</w:t>
      </w:r>
    </w:p>
    <w:p w14:paraId="5DAEAE39" w14:textId="77777777" w:rsidR="00EA7A91" w:rsidRPr="00C11F36" w:rsidRDefault="00EA7A91" w:rsidP="00EA7A91">
      <w:pPr>
        <w:pStyle w:val="ListParagraph"/>
        <w:spacing w:after="0" w:line="240" w:lineRule="auto"/>
        <w:rPr>
          <w:rFonts w:ascii="Helvetica Neue" w:hAnsi="Helvetica Neue"/>
          <w:sz w:val="24"/>
          <w:szCs w:val="24"/>
        </w:rPr>
      </w:pPr>
    </w:p>
    <w:p w14:paraId="115EA530"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t>While we’re fighting for our nation, we’re in discord with one another</w:t>
      </w:r>
    </w:p>
    <w:p w14:paraId="76F3EC2A" w14:textId="77777777" w:rsidR="00EA7A91" w:rsidRPr="00C11F36" w:rsidRDefault="00EA7A91" w:rsidP="00EA7A91">
      <w:pPr>
        <w:pStyle w:val="ListParagraph"/>
        <w:spacing w:after="0" w:line="240" w:lineRule="auto"/>
        <w:rPr>
          <w:rFonts w:ascii="Helvetica Neue" w:hAnsi="Helvetica Neue"/>
          <w:sz w:val="24"/>
          <w:szCs w:val="24"/>
        </w:rPr>
      </w:pPr>
    </w:p>
    <w:p w14:paraId="06B7FD46" w14:textId="77777777" w:rsidR="00EA7A91" w:rsidRPr="00C11F36" w:rsidRDefault="00EA7A91" w:rsidP="00EA7A91">
      <w:pPr>
        <w:ind w:firstLine="720"/>
        <w:contextualSpacing/>
        <w:rPr>
          <w:rFonts w:ascii="Helvetica Neue" w:hAnsi="Helvetica Neue"/>
        </w:rPr>
      </w:pPr>
      <w:r w:rsidRPr="00C11F36">
        <w:rPr>
          <w:rFonts w:ascii="Helvetica Neue" w:hAnsi="Helvetica Neue"/>
          <w:b/>
          <w:bCs/>
          <w:u w:val="single"/>
        </w:rPr>
        <w:lastRenderedPageBreak/>
        <w:t>Amos 3:3</w:t>
      </w:r>
      <w:r w:rsidRPr="00C11F36">
        <w:rPr>
          <w:rFonts w:ascii="Helvetica Neue" w:hAnsi="Helvetica Neue"/>
          <w:b/>
          <w:bCs/>
        </w:rPr>
        <w:t xml:space="preserve"> (NKJV)</w:t>
      </w:r>
      <w:r w:rsidRPr="00C11F36">
        <w:rPr>
          <w:rFonts w:ascii="Helvetica Neue" w:hAnsi="Helvetica Neue"/>
          <w:lang w:val="en"/>
        </w:rPr>
        <w:t xml:space="preserve"> </w:t>
      </w:r>
      <w:r w:rsidRPr="00C11F36">
        <w:rPr>
          <w:rFonts w:ascii="Helvetica Neue" w:hAnsi="Helvetica Neue"/>
        </w:rPr>
        <w:t xml:space="preserve">Can two </w:t>
      </w:r>
      <w:proofErr w:type="gramStart"/>
      <w:r w:rsidRPr="00C11F36">
        <w:rPr>
          <w:rFonts w:ascii="Helvetica Neue" w:hAnsi="Helvetica Neue"/>
        </w:rPr>
        <w:t>walk</w:t>
      </w:r>
      <w:proofErr w:type="gramEnd"/>
      <w:r w:rsidRPr="00C11F36">
        <w:rPr>
          <w:rFonts w:ascii="Helvetica Neue" w:hAnsi="Helvetica Neue"/>
        </w:rPr>
        <w:t xml:space="preserve"> together, unless they are agreed? </w:t>
      </w:r>
    </w:p>
    <w:p w14:paraId="5B7C1D33" w14:textId="77777777" w:rsidR="00EA7A91" w:rsidRDefault="00EA7A91" w:rsidP="00EA7A91">
      <w:pPr>
        <w:ind w:left="720"/>
        <w:contextualSpacing/>
        <w:rPr>
          <w:rFonts w:ascii="Helvetica Neue" w:hAnsi="Helvetica Neue"/>
          <w:b/>
          <w:bCs/>
          <w:u w:val="single"/>
        </w:rPr>
      </w:pPr>
    </w:p>
    <w:p w14:paraId="43792543" w14:textId="77777777" w:rsidR="00EA7A91" w:rsidRDefault="00EA7A91" w:rsidP="00EA7A91">
      <w:pPr>
        <w:ind w:left="720"/>
        <w:contextualSpacing/>
        <w:rPr>
          <w:rFonts w:ascii="Helvetica Neue" w:hAnsi="Helvetica Neue"/>
        </w:rPr>
      </w:pPr>
      <w:r w:rsidRPr="00C11F36">
        <w:rPr>
          <w:rFonts w:ascii="Helvetica Neue" w:hAnsi="Helvetica Neue"/>
          <w:b/>
          <w:bCs/>
          <w:u w:val="single"/>
        </w:rPr>
        <w:t>Matthew 5:23–25</w:t>
      </w:r>
      <w:r w:rsidRPr="00C11F36">
        <w:rPr>
          <w:rFonts w:ascii="Helvetica Neue" w:hAnsi="Helvetica Neue"/>
          <w:b/>
          <w:bCs/>
        </w:rPr>
        <w:t xml:space="preserve"> (NKJV)</w:t>
      </w:r>
      <w:r w:rsidRPr="00C11F36">
        <w:rPr>
          <w:rFonts w:ascii="Helvetica Neue" w:hAnsi="Helvetica Neue"/>
          <w:lang w:val="en"/>
        </w:rPr>
        <w:t xml:space="preserve"> </w:t>
      </w:r>
      <w:r w:rsidRPr="00C11F36">
        <w:rPr>
          <w:rFonts w:ascii="Helvetica Neue" w:hAnsi="Helvetica Neue"/>
          <w:color w:val="FF0000"/>
        </w:rPr>
        <w:t xml:space="preserve">Therefore if you bring your gift to the altar, and there remember that your brother has something against you, </w:t>
      </w:r>
      <w:r w:rsidRPr="00C11F36">
        <w:rPr>
          <w:rFonts w:ascii="Helvetica Neue" w:hAnsi="Helvetica Neue"/>
          <w:b/>
          <w:bCs/>
          <w:lang w:val="en"/>
        </w:rPr>
        <w:t>24</w:t>
      </w:r>
      <w:r w:rsidRPr="00C11F36">
        <w:rPr>
          <w:rFonts w:ascii="Helvetica Neue" w:hAnsi="Helvetica Neue"/>
          <w:lang w:val="en"/>
        </w:rPr>
        <w:t xml:space="preserve"> </w:t>
      </w:r>
      <w:r w:rsidRPr="00C11F36">
        <w:rPr>
          <w:rFonts w:ascii="Helvetica Neue" w:hAnsi="Helvetica Neue"/>
          <w:color w:val="FF0000"/>
        </w:rPr>
        <w:t xml:space="preserve">leave your gift there before the altar, and go your way. First be reconciled to your brother, and then come and offer your gift. </w:t>
      </w:r>
      <w:r w:rsidRPr="00C11F36">
        <w:rPr>
          <w:rFonts w:ascii="Helvetica Neue" w:hAnsi="Helvetica Neue"/>
          <w:b/>
          <w:bCs/>
          <w:lang w:val="en"/>
        </w:rPr>
        <w:t>25</w:t>
      </w:r>
      <w:r w:rsidRPr="00C11F36">
        <w:rPr>
          <w:rFonts w:ascii="Helvetica Neue" w:hAnsi="Helvetica Neue"/>
          <w:lang w:val="en"/>
        </w:rPr>
        <w:t xml:space="preserve"> </w:t>
      </w:r>
      <w:r w:rsidRPr="00C11F36">
        <w:rPr>
          <w:rFonts w:ascii="Helvetica Neue" w:hAnsi="Helvetica Neue"/>
          <w:color w:val="FF0000"/>
        </w:rPr>
        <w:t>Agree with your adversary quickly…</w:t>
      </w:r>
      <w:r w:rsidRPr="00C11F36">
        <w:rPr>
          <w:rFonts w:ascii="Helvetica Neue" w:hAnsi="Helvetica Neue"/>
        </w:rPr>
        <w:t xml:space="preserve"> </w:t>
      </w:r>
    </w:p>
    <w:p w14:paraId="19975F39" w14:textId="77777777" w:rsidR="00EA7A91" w:rsidRPr="00C11F36" w:rsidRDefault="00EA7A91" w:rsidP="00EA7A91">
      <w:pPr>
        <w:ind w:left="720"/>
        <w:contextualSpacing/>
        <w:rPr>
          <w:rFonts w:ascii="Helvetica Neue" w:hAnsi="Helvetica Neue"/>
        </w:rPr>
      </w:pPr>
    </w:p>
    <w:p w14:paraId="5F2CC60D" w14:textId="0C04A03C" w:rsidR="00EA7A91" w:rsidRPr="00C11F36" w:rsidRDefault="00EA7A91" w:rsidP="00EA7A91">
      <w:pPr>
        <w:pStyle w:val="ListParagraph"/>
        <w:numPr>
          <w:ilvl w:val="0"/>
          <w:numId w:val="12"/>
        </w:numPr>
        <w:spacing w:after="0" w:line="240" w:lineRule="auto"/>
        <w:rPr>
          <w:rFonts w:ascii="Helvetica Neue" w:hAnsi="Helvetica Neue"/>
          <w:sz w:val="24"/>
          <w:szCs w:val="24"/>
        </w:rPr>
      </w:pPr>
      <w:r w:rsidRPr="00C11F36">
        <w:rPr>
          <w:rFonts w:ascii="Helvetica Neue" w:hAnsi="Helvetica Neue"/>
          <w:sz w:val="24"/>
          <w:szCs w:val="24"/>
        </w:rPr>
        <w:t xml:space="preserve">Though not everyone will be </w:t>
      </w:r>
      <w:r w:rsidRPr="000454A5">
        <w:rPr>
          <w:rFonts w:ascii="Helvetica Neue" w:hAnsi="Helvetica Neue"/>
          <w:sz w:val="24"/>
          <w:szCs w:val="24"/>
          <w:highlight w:val="yellow"/>
          <w:u w:val="single"/>
        </w:rPr>
        <w:t>reconciled</w:t>
      </w:r>
      <w:r w:rsidRPr="00C11F36">
        <w:rPr>
          <w:rFonts w:ascii="Helvetica Neue" w:hAnsi="Helvetica Neue"/>
          <w:sz w:val="24"/>
          <w:szCs w:val="24"/>
        </w:rPr>
        <w:t>, some will</w:t>
      </w:r>
      <w:r w:rsidR="00F91EBA">
        <w:rPr>
          <w:rFonts w:ascii="Helvetica Neue" w:hAnsi="Helvetica Neue"/>
          <w:sz w:val="24"/>
          <w:szCs w:val="24"/>
        </w:rPr>
        <w:t xml:space="preserve"> </w:t>
      </w:r>
      <w:r w:rsidRPr="00C11F36">
        <w:rPr>
          <w:rFonts w:ascii="Helvetica Neue" w:hAnsi="Helvetica Neue"/>
          <w:sz w:val="24"/>
          <w:szCs w:val="24"/>
        </w:rPr>
        <w:t>… even some who have fallen into compromise</w:t>
      </w:r>
    </w:p>
    <w:p w14:paraId="53B6D157" w14:textId="77777777" w:rsidR="00EA7A91" w:rsidRPr="00C11F36" w:rsidRDefault="00EA7A91" w:rsidP="00EA7A91">
      <w:pPr>
        <w:pStyle w:val="ListParagraph"/>
        <w:spacing w:after="0" w:line="240" w:lineRule="auto"/>
        <w:rPr>
          <w:rFonts w:ascii="Helvetica Neue" w:hAnsi="Helvetica Neue"/>
          <w:sz w:val="24"/>
          <w:szCs w:val="24"/>
        </w:rPr>
      </w:pPr>
    </w:p>
    <w:p w14:paraId="2789D0AC" w14:textId="77777777" w:rsidR="00EA7A91" w:rsidRPr="00C11F36" w:rsidRDefault="00EA7A91" w:rsidP="00EA7A91">
      <w:pPr>
        <w:pStyle w:val="ListParagraph"/>
        <w:spacing w:after="0" w:line="240" w:lineRule="auto"/>
        <w:rPr>
          <w:rFonts w:ascii="Helvetica Neue" w:hAnsi="Helvetica Neue"/>
          <w:sz w:val="24"/>
          <w:szCs w:val="24"/>
        </w:rPr>
      </w:pPr>
      <w:r w:rsidRPr="00C11F36">
        <w:rPr>
          <w:rFonts w:ascii="Helvetica Neue" w:hAnsi="Helvetica Neue"/>
          <w:b/>
          <w:bCs/>
          <w:sz w:val="24"/>
          <w:szCs w:val="24"/>
          <w:u w:val="single"/>
        </w:rPr>
        <w:t>Jude 22–23</w:t>
      </w:r>
      <w:r w:rsidRPr="00C11F36">
        <w:rPr>
          <w:rFonts w:ascii="Helvetica Neue" w:hAnsi="Helvetica Neue"/>
          <w:b/>
          <w:bCs/>
          <w:sz w:val="24"/>
          <w:szCs w:val="24"/>
        </w:rPr>
        <w:t xml:space="preserve"> (NLT)</w:t>
      </w:r>
      <w:r w:rsidRPr="00C11F36">
        <w:rPr>
          <w:rFonts w:ascii="Helvetica Neue" w:hAnsi="Helvetica Neue"/>
          <w:sz w:val="24"/>
          <w:szCs w:val="24"/>
          <w:lang w:val="en"/>
        </w:rPr>
        <w:t xml:space="preserve"> </w:t>
      </w:r>
      <w:r w:rsidRPr="00C11F36">
        <w:rPr>
          <w:rFonts w:ascii="Helvetica Neue" w:hAnsi="Helvetica Neue"/>
          <w:sz w:val="24"/>
          <w:szCs w:val="24"/>
        </w:rPr>
        <w:t xml:space="preserve">And you must show mercy to those whose faith is wavering. </w:t>
      </w:r>
      <w:r w:rsidRPr="00C11F36">
        <w:rPr>
          <w:rFonts w:ascii="Helvetica Neue" w:hAnsi="Helvetica Neue"/>
          <w:b/>
          <w:bCs/>
          <w:sz w:val="24"/>
          <w:szCs w:val="24"/>
          <w:lang w:val="en"/>
        </w:rPr>
        <w:t>23</w:t>
      </w:r>
      <w:r w:rsidRPr="00C11F36">
        <w:rPr>
          <w:rFonts w:ascii="Helvetica Neue" w:hAnsi="Helvetica Neue"/>
          <w:sz w:val="24"/>
          <w:szCs w:val="24"/>
          <w:lang w:val="en"/>
        </w:rPr>
        <w:t xml:space="preserve"> </w:t>
      </w:r>
      <w:r w:rsidRPr="00C11F36">
        <w:rPr>
          <w:rFonts w:ascii="Helvetica Neue" w:hAnsi="Helvetica Neue"/>
          <w:sz w:val="24"/>
          <w:szCs w:val="24"/>
        </w:rPr>
        <w:t xml:space="preserve">Rescue others by snatching them from the flames of judgment. Show mercy to still others, but do so with great caution, hating the sins that contaminate their lives. </w:t>
      </w:r>
    </w:p>
    <w:p w14:paraId="6D1716B2" w14:textId="77777777" w:rsidR="00EA7A91" w:rsidRPr="00C11F36" w:rsidRDefault="00EA7A91" w:rsidP="00EA7A91">
      <w:pPr>
        <w:contextualSpacing/>
        <w:rPr>
          <w:rFonts w:ascii="Helvetica Neue" w:hAnsi="Helvetica Neue"/>
        </w:rPr>
      </w:pPr>
    </w:p>
    <w:p w14:paraId="29CE9E0E" w14:textId="796A45CE" w:rsidR="00EA7A91" w:rsidRDefault="00EA7A91" w:rsidP="00EA7A91">
      <w:pPr>
        <w:contextualSpacing/>
        <w:rPr>
          <w:rFonts w:ascii="Helvetica Neue" w:hAnsi="Helvetica Neue"/>
          <w:b/>
        </w:rPr>
      </w:pPr>
      <w:r w:rsidRPr="000454A5">
        <w:rPr>
          <w:rFonts w:ascii="Helvetica Neue" w:hAnsi="Helvetica Neue"/>
          <w:b/>
        </w:rPr>
        <w:t xml:space="preserve">Bottom line: we need to battle in </w:t>
      </w:r>
      <w:r w:rsidRPr="000454A5">
        <w:rPr>
          <w:rFonts w:ascii="Helvetica Neue" w:hAnsi="Helvetica Neue"/>
          <w:b/>
          <w:highlight w:val="yellow"/>
          <w:u w:val="single"/>
        </w:rPr>
        <w:t>prayer</w:t>
      </w:r>
      <w:r w:rsidRPr="000454A5">
        <w:rPr>
          <w:rFonts w:ascii="Helvetica Neue" w:hAnsi="Helvetica Neue"/>
          <w:b/>
        </w:rPr>
        <w:t xml:space="preserve"> for our nation, and even more fervently for the unity of the body of Christ</w:t>
      </w:r>
    </w:p>
    <w:p w14:paraId="76924E6F" w14:textId="6642900D" w:rsidR="00EA7A91" w:rsidRPr="00C11F36" w:rsidRDefault="00054266" w:rsidP="00EA7A91">
      <w:pPr>
        <w:contextualSpacing/>
        <w:rPr>
          <w:rFonts w:ascii="Helvetica Neue" w:hAnsi="Helvetica Neue"/>
        </w:rPr>
      </w:pPr>
      <w:r>
        <w:rPr>
          <w:rFonts w:ascii="Helvetica Neue" w:hAnsi="Helvetica Neue"/>
        </w:rPr>
        <w:tab/>
      </w:r>
    </w:p>
    <w:p w14:paraId="65D7DFE0" w14:textId="77777777" w:rsidR="00EA7A91" w:rsidRPr="003A4726" w:rsidRDefault="00EA7A91" w:rsidP="00EA7A91">
      <w:pPr>
        <w:contextualSpacing/>
        <w:rPr>
          <w:rFonts w:ascii="Helvetica Neue" w:hAnsi="Helvetica Neue"/>
          <w:b/>
        </w:rPr>
      </w:pPr>
      <w:r w:rsidRPr="003A4726">
        <w:rPr>
          <w:rFonts w:ascii="Helvetica Neue" w:hAnsi="Helvetica Neue"/>
          <w:b/>
        </w:rPr>
        <w:t>Let’s stop and pray now</w:t>
      </w:r>
      <w:r>
        <w:rPr>
          <w:rFonts w:ascii="Helvetica Neue" w:hAnsi="Helvetica Neue"/>
          <w:b/>
        </w:rPr>
        <w:t>…</w:t>
      </w:r>
    </w:p>
    <w:p w14:paraId="25B46F6A" w14:textId="77777777" w:rsidR="00141047" w:rsidRPr="00A262E4" w:rsidRDefault="00141047" w:rsidP="006A0AED">
      <w:pPr>
        <w:contextualSpacing/>
      </w:pPr>
    </w:p>
    <w:sectPr w:rsidR="00141047" w:rsidRPr="00A262E4"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21B77" w14:textId="77777777" w:rsidR="00BA00F7" w:rsidRDefault="00BA00F7" w:rsidP="00E823D2">
      <w:r>
        <w:separator/>
      </w:r>
    </w:p>
  </w:endnote>
  <w:endnote w:type="continuationSeparator" w:id="0">
    <w:p w14:paraId="223C6422" w14:textId="77777777" w:rsidR="00BA00F7" w:rsidRDefault="00BA00F7" w:rsidP="00E8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BB683" w14:textId="77777777" w:rsidR="00BA00F7" w:rsidRDefault="00BA00F7" w:rsidP="00E823D2">
      <w:r>
        <w:separator/>
      </w:r>
    </w:p>
  </w:footnote>
  <w:footnote w:type="continuationSeparator" w:id="0">
    <w:p w14:paraId="7A7B56CC" w14:textId="77777777" w:rsidR="00BA00F7" w:rsidRDefault="00BA00F7" w:rsidP="00E82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215D" w14:textId="4F74A62D" w:rsidR="00E823D2" w:rsidRPr="00E823D2" w:rsidRDefault="00E823D2">
    <w:pPr>
      <w:pStyle w:val="Header"/>
      <w:rPr>
        <w:rFonts w:ascii="Arial" w:hAnsi="Arial" w:cs="Arial"/>
        <w:b/>
      </w:rPr>
    </w:pPr>
    <w:r w:rsidRPr="00E823D2">
      <w:rPr>
        <w:rFonts w:ascii="Arial" w:hAnsi="Arial" w:cs="Arial"/>
        <w:b/>
      </w:rPr>
      <w:t>FILL-INS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1707" w14:textId="5DE69CEC" w:rsidR="00E823D2" w:rsidRPr="00E823D2" w:rsidRDefault="00E823D2">
    <w:pPr>
      <w:pStyle w:val="Header"/>
      <w:rPr>
        <w:rFonts w:ascii="Arial" w:hAnsi="Arial" w:cs="Arial"/>
        <w:b/>
      </w:rPr>
    </w:pPr>
    <w:r w:rsidRPr="00E823D2">
      <w:rPr>
        <w:rFonts w:ascii="Arial" w:hAnsi="Arial" w:cs="Arial"/>
        <w:b/>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D2269"/>
    <w:multiLevelType w:val="hybridMultilevel"/>
    <w:tmpl w:val="1E3C3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4"/>
  </w:num>
  <w:num w:numId="6">
    <w:abstractNumId w:val="10"/>
  </w:num>
  <w:num w:numId="7">
    <w:abstractNumId w:val="6"/>
  </w:num>
  <w:num w:numId="8">
    <w:abstractNumId w:val="3"/>
  </w:num>
  <w:num w:numId="9">
    <w:abstractNumId w:val="11"/>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1552F"/>
    <w:rsid w:val="00024112"/>
    <w:rsid w:val="00036044"/>
    <w:rsid w:val="000454A5"/>
    <w:rsid w:val="00054266"/>
    <w:rsid w:val="000771CD"/>
    <w:rsid w:val="00095068"/>
    <w:rsid w:val="000B3283"/>
    <w:rsid w:val="0013357C"/>
    <w:rsid w:val="00140423"/>
    <w:rsid w:val="00141047"/>
    <w:rsid w:val="001517F9"/>
    <w:rsid w:val="001C3BDD"/>
    <w:rsid w:val="001F2A4A"/>
    <w:rsid w:val="00281871"/>
    <w:rsid w:val="002835E9"/>
    <w:rsid w:val="002A3EC2"/>
    <w:rsid w:val="002B3AC4"/>
    <w:rsid w:val="002B7B86"/>
    <w:rsid w:val="002C1695"/>
    <w:rsid w:val="002E609F"/>
    <w:rsid w:val="00320DA4"/>
    <w:rsid w:val="00391984"/>
    <w:rsid w:val="00391BFD"/>
    <w:rsid w:val="003920CE"/>
    <w:rsid w:val="003A4726"/>
    <w:rsid w:val="003A6ECF"/>
    <w:rsid w:val="003B4221"/>
    <w:rsid w:val="003C5001"/>
    <w:rsid w:val="003D708D"/>
    <w:rsid w:val="00422F41"/>
    <w:rsid w:val="0043268A"/>
    <w:rsid w:val="004732F8"/>
    <w:rsid w:val="00474866"/>
    <w:rsid w:val="00483CA4"/>
    <w:rsid w:val="004A1286"/>
    <w:rsid w:val="004A73B8"/>
    <w:rsid w:val="004B10F8"/>
    <w:rsid w:val="004B432A"/>
    <w:rsid w:val="004E3A20"/>
    <w:rsid w:val="00502153"/>
    <w:rsid w:val="005413C6"/>
    <w:rsid w:val="005532D5"/>
    <w:rsid w:val="0059048B"/>
    <w:rsid w:val="005915DE"/>
    <w:rsid w:val="005B2C35"/>
    <w:rsid w:val="005B5A57"/>
    <w:rsid w:val="005C4E72"/>
    <w:rsid w:val="005C59D0"/>
    <w:rsid w:val="005D35E5"/>
    <w:rsid w:val="005D3EB8"/>
    <w:rsid w:val="005E74BE"/>
    <w:rsid w:val="00653139"/>
    <w:rsid w:val="006A0AED"/>
    <w:rsid w:val="00796E00"/>
    <w:rsid w:val="007C3FE1"/>
    <w:rsid w:val="007D4F1F"/>
    <w:rsid w:val="007E7C77"/>
    <w:rsid w:val="00830DF3"/>
    <w:rsid w:val="00850C0D"/>
    <w:rsid w:val="00896F59"/>
    <w:rsid w:val="008A569F"/>
    <w:rsid w:val="008B338A"/>
    <w:rsid w:val="008E03D6"/>
    <w:rsid w:val="00921AAB"/>
    <w:rsid w:val="00943471"/>
    <w:rsid w:val="00974CB5"/>
    <w:rsid w:val="009E6118"/>
    <w:rsid w:val="00A262E4"/>
    <w:rsid w:val="00A34FCA"/>
    <w:rsid w:val="00A64200"/>
    <w:rsid w:val="00A85482"/>
    <w:rsid w:val="00AA5D87"/>
    <w:rsid w:val="00AC230D"/>
    <w:rsid w:val="00AF120B"/>
    <w:rsid w:val="00B1163D"/>
    <w:rsid w:val="00B125B4"/>
    <w:rsid w:val="00B317A5"/>
    <w:rsid w:val="00B96730"/>
    <w:rsid w:val="00BA00F7"/>
    <w:rsid w:val="00BD6798"/>
    <w:rsid w:val="00BE77CF"/>
    <w:rsid w:val="00C05313"/>
    <w:rsid w:val="00C069AD"/>
    <w:rsid w:val="00C11F36"/>
    <w:rsid w:val="00C31117"/>
    <w:rsid w:val="00C86D9A"/>
    <w:rsid w:val="00D15908"/>
    <w:rsid w:val="00D25946"/>
    <w:rsid w:val="00D3556E"/>
    <w:rsid w:val="00D41587"/>
    <w:rsid w:val="00D9228D"/>
    <w:rsid w:val="00DD35F2"/>
    <w:rsid w:val="00E3499B"/>
    <w:rsid w:val="00E4639E"/>
    <w:rsid w:val="00E53AB7"/>
    <w:rsid w:val="00E823D2"/>
    <w:rsid w:val="00E95F5A"/>
    <w:rsid w:val="00EA7A91"/>
    <w:rsid w:val="00EC7C0D"/>
    <w:rsid w:val="00EE2CFE"/>
    <w:rsid w:val="00F14E58"/>
    <w:rsid w:val="00F204D9"/>
    <w:rsid w:val="00F23A5F"/>
    <w:rsid w:val="00F84D77"/>
    <w:rsid w:val="00F91EBA"/>
    <w:rsid w:val="00FB6020"/>
    <w:rsid w:val="00FD1304"/>
    <w:rsid w:val="00FD5533"/>
    <w:rsid w:val="00FF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D4F4F"/>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266"/>
    <w:rPr>
      <w:rFonts w:ascii="Times New Roman" w:eastAsia="Times New Roman" w:hAnsi="Times New Roman" w:cs="Times New Roman"/>
    </w:rPr>
  </w:style>
  <w:style w:type="paragraph" w:styleId="Heading1">
    <w:name w:val="heading 1"/>
    <w:basedOn w:val="Normal"/>
    <w:next w:val="Normal"/>
    <w:link w:val="Heading1Char"/>
    <w:uiPriority w:val="9"/>
    <w:qFormat/>
    <w:rsid w:val="00943471"/>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200" w:line="276" w:lineRule="auto"/>
      <w:ind w:left="720"/>
      <w:contextualSpacing/>
    </w:pPr>
    <w:rPr>
      <w:rFonts w:ascii="Calibri" w:hAnsi="Calibri" w:cs="Calibri"/>
      <w:sz w:val="22"/>
      <w:szCs w:val="22"/>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style>
  <w:style w:type="paragraph" w:customStyle="1" w:styleId="bqfqa">
    <w:name w:val="bq_fq_a"/>
    <w:basedOn w:val="Normal"/>
    <w:rsid w:val="00AF120B"/>
    <w:pPr>
      <w:spacing w:before="100" w:beforeAutospacing="1" w:after="100" w:afterAutospacing="1"/>
    </w:pPr>
  </w:style>
  <w:style w:type="character" w:styleId="Hyperlink">
    <w:name w:val="Hyperlink"/>
    <w:basedOn w:val="DefaultParagraphFont"/>
    <w:uiPriority w:val="99"/>
    <w:semiHidden/>
    <w:unhideWhenUsed/>
    <w:rsid w:val="00AF120B"/>
    <w:rPr>
      <w:color w:val="0000FF"/>
      <w:u w:val="single"/>
    </w:rPr>
  </w:style>
  <w:style w:type="paragraph" w:styleId="Header">
    <w:name w:val="header"/>
    <w:basedOn w:val="Normal"/>
    <w:link w:val="HeaderChar"/>
    <w:uiPriority w:val="99"/>
    <w:unhideWhenUsed/>
    <w:rsid w:val="00E823D2"/>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rsid w:val="00E823D2"/>
    <w:rPr>
      <w:rFonts w:ascii="Calibri" w:eastAsia="Times New Roman" w:hAnsi="Calibri" w:cs="Calibri"/>
      <w:sz w:val="22"/>
      <w:szCs w:val="22"/>
    </w:rPr>
  </w:style>
  <w:style w:type="paragraph" w:styleId="Footer">
    <w:name w:val="footer"/>
    <w:basedOn w:val="Normal"/>
    <w:link w:val="FooterChar"/>
    <w:uiPriority w:val="99"/>
    <w:unhideWhenUsed/>
    <w:rsid w:val="00E823D2"/>
    <w:pPr>
      <w:tabs>
        <w:tab w:val="center" w:pos="4680"/>
        <w:tab w:val="right" w:pos="9360"/>
      </w:tabs>
    </w:pPr>
    <w:rPr>
      <w:rFonts w:ascii="Calibri" w:hAnsi="Calibri" w:cs="Calibri"/>
      <w:sz w:val="22"/>
      <w:szCs w:val="22"/>
    </w:rPr>
  </w:style>
  <w:style w:type="character" w:customStyle="1" w:styleId="FooterChar">
    <w:name w:val="Footer Char"/>
    <w:basedOn w:val="DefaultParagraphFont"/>
    <w:link w:val="Footer"/>
    <w:uiPriority w:val="99"/>
    <w:rsid w:val="00E823D2"/>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608535832">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83787194">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12</cp:revision>
  <dcterms:created xsi:type="dcterms:W3CDTF">2020-10-31T18:01:00Z</dcterms:created>
  <dcterms:modified xsi:type="dcterms:W3CDTF">2020-10-31T20:29:00Z</dcterms:modified>
</cp:coreProperties>
</file>