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30C8" w14:textId="5945436F" w:rsidR="00135AA6" w:rsidRDefault="00E30E77" w:rsidP="00E30E77">
      <w:r w:rsidRPr="00135AA6">
        <w:rPr>
          <w:b/>
        </w:rPr>
        <w:t>Recap:</w:t>
      </w:r>
      <w:r w:rsidRPr="00E30E77">
        <w:t xml:space="preserve"> </w:t>
      </w:r>
      <w:r w:rsidR="00135AA6">
        <w:t>Anyone has the gift of being able to receive wisdom from the Lord…</w:t>
      </w:r>
    </w:p>
    <w:p w14:paraId="646C3635" w14:textId="77777777" w:rsidR="00135AA6" w:rsidRPr="00E30E77" w:rsidRDefault="00135AA6" w:rsidP="00E30E77"/>
    <w:p w14:paraId="44912CAC" w14:textId="77777777" w:rsidR="00E30E77" w:rsidRDefault="00E30E77" w:rsidP="00E30E77">
      <w:pPr>
        <w:rPr>
          <w:b/>
        </w:rPr>
      </w:pPr>
    </w:p>
    <w:p w14:paraId="0DEDA4C2" w14:textId="4BD3DDCB" w:rsidR="001769D2" w:rsidRDefault="00E30E77" w:rsidP="00E30E77">
      <w:pPr>
        <w:jc w:val="center"/>
        <w:rPr>
          <w:b/>
        </w:rPr>
      </w:pPr>
      <w:r w:rsidRPr="00E30E77">
        <w:rPr>
          <w:b/>
        </w:rPr>
        <w:t>How to hear God’s voice (Part 2)</w:t>
      </w:r>
    </w:p>
    <w:p w14:paraId="19F0A3DE" w14:textId="3FCB3D70" w:rsidR="00E30E77" w:rsidRDefault="00E30E77" w:rsidP="00E30E77">
      <w:pPr>
        <w:jc w:val="center"/>
        <w:rPr>
          <w:b/>
        </w:rPr>
      </w:pPr>
    </w:p>
    <w:p w14:paraId="7E06AE16" w14:textId="5543BA70" w:rsidR="00E30E77" w:rsidRDefault="00E30E77" w:rsidP="00E30E77">
      <w:pPr>
        <w:rPr>
          <w:rFonts w:ascii="Calibri" w:hAnsi="Calibri" w:cs="Calibri"/>
          <w:color w:val="000000"/>
        </w:rPr>
      </w:pPr>
      <w:r w:rsidRPr="00E30E77">
        <w:rPr>
          <w:b/>
        </w:rPr>
        <w:t>Revelation 3:20</w:t>
      </w:r>
      <w:r>
        <w:t xml:space="preserve"> </w:t>
      </w:r>
      <w:r>
        <w:rPr>
          <w:rFonts w:ascii="Calibri" w:hAnsi="Calibri" w:cs="Calibri"/>
          <w:color w:val="000000"/>
        </w:rPr>
        <w:t>“</w:t>
      </w:r>
      <w:r w:rsidRPr="00E30E77">
        <w:rPr>
          <w:rFonts w:ascii="Noto Sans" w:hAnsi="Noto Sans"/>
          <w:color w:val="000000"/>
        </w:rPr>
        <w:t>Behold,</w:t>
      </w:r>
      <w:r w:rsidRPr="00E30E77">
        <w:rPr>
          <w:rFonts w:ascii="Noto Sans" w:hAnsi="Noto Sans"/>
          <w:color w:val="000000"/>
          <w:shd w:val="clear" w:color="auto" w:fill="FFFFFF"/>
        </w:rPr>
        <w:t> </w:t>
      </w:r>
      <w:r w:rsidRPr="00E30E77">
        <w:rPr>
          <w:rFonts w:ascii="Noto Sans" w:hAnsi="Noto Sans"/>
          <w:color w:val="000000"/>
        </w:rPr>
        <w:t>I stand at the door and knock.</w:t>
      </w:r>
      <w:r w:rsidRPr="00E30E77">
        <w:rPr>
          <w:rFonts w:ascii="Noto Sans" w:hAnsi="Noto Sans"/>
          <w:color w:val="000000"/>
          <w:shd w:val="clear" w:color="auto" w:fill="FFFFFF"/>
        </w:rPr>
        <w:t> </w:t>
      </w:r>
      <w:r w:rsidRPr="00E30E77">
        <w:rPr>
          <w:rFonts w:ascii="Noto Sans" w:hAnsi="Noto Sans"/>
          <w:color w:val="000000"/>
        </w:rPr>
        <w:t>If anyone hears My voice and opens the door,</w:t>
      </w:r>
      <w:r w:rsidRPr="00E30E77">
        <w:rPr>
          <w:rFonts w:ascii="Noto Sans" w:hAnsi="Noto Sans"/>
          <w:color w:val="000000"/>
          <w:shd w:val="clear" w:color="auto" w:fill="FFFFFF"/>
        </w:rPr>
        <w:t> </w:t>
      </w:r>
      <w:r w:rsidRPr="00E30E77">
        <w:rPr>
          <w:rFonts w:ascii="Noto Sans" w:hAnsi="Noto Sans"/>
          <w:color w:val="000000"/>
        </w:rPr>
        <w:t>I will come in to him and dine with him, and he with Me.</w:t>
      </w:r>
      <w:r>
        <w:rPr>
          <w:rFonts w:ascii="Calibri" w:hAnsi="Calibri" w:cs="Calibri"/>
          <w:color w:val="000000"/>
        </w:rPr>
        <w:t>”</w:t>
      </w:r>
    </w:p>
    <w:p w14:paraId="22542ED6" w14:textId="12957A8C" w:rsidR="00817D1F" w:rsidRDefault="00817D1F" w:rsidP="00E30E77">
      <w:pPr>
        <w:rPr>
          <w:rFonts w:ascii="Calibri" w:hAnsi="Calibri" w:cs="Calibri"/>
        </w:rPr>
      </w:pPr>
    </w:p>
    <w:p w14:paraId="0B8B062F" w14:textId="16798DC9" w:rsidR="00817D1F" w:rsidRDefault="00817D1F" w:rsidP="00E30E77">
      <w:pPr>
        <w:rPr>
          <w:rFonts w:ascii="Calibri" w:hAnsi="Calibri" w:cs="Calibri"/>
        </w:rPr>
      </w:pPr>
      <w:r>
        <w:rPr>
          <w:rFonts w:ascii="Calibri" w:hAnsi="Calibri" w:cs="Calibri"/>
        </w:rPr>
        <w:t>A couple things to point out here…</w:t>
      </w:r>
    </w:p>
    <w:p w14:paraId="51F600AF" w14:textId="77777777" w:rsidR="00817D1F" w:rsidRDefault="00817D1F" w:rsidP="00E30E77">
      <w:pPr>
        <w:rPr>
          <w:rFonts w:ascii="Calibri" w:hAnsi="Calibri" w:cs="Calibri"/>
        </w:rPr>
      </w:pPr>
    </w:p>
    <w:p w14:paraId="0DDBA65F" w14:textId="77777777" w:rsidR="00817D1F" w:rsidRDefault="00817D1F" w:rsidP="00E30E7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817D1F">
        <w:rPr>
          <w:rFonts w:ascii="Calibri" w:eastAsia="Times New Roman" w:hAnsi="Calibri" w:cs="Calibri"/>
        </w:rPr>
        <w:t>When Jesus knocks, He uses His voice</w:t>
      </w:r>
    </w:p>
    <w:p w14:paraId="7300B798" w14:textId="0F97F395" w:rsidR="00E30E77" w:rsidRPr="00817D1F" w:rsidRDefault="00817D1F" w:rsidP="00817D1F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r w:rsidRPr="00817D1F">
        <w:rPr>
          <w:rFonts w:ascii="Calibri" w:eastAsia="Times New Roman" w:hAnsi="Calibri" w:cs="Calibri"/>
          <w:color w:val="000000"/>
        </w:rPr>
        <w:t>“</w:t>
      </w:r>
      <w:r w:rsidRPr="00817D1F">
        <w:rPr>
          <w:rFonts w:ascii="Noto Sans" w:eastAsia="Times New Roman" w:hAnsi="Noto Sans" w:cs="Times New Roman"/>
          <w:color w:val="000000"/>
        </w:rPr>
        <w:t>Behold,</w:t>
      </w:r>
      <w:r w:rsidRPr="00817D1F">
        <w:rPr>
          <w:rFonts w:ascii="Noto Sans" w:eastAsia="Times New Roman" w:hAnsi="Noto Sans" w:cs="Times New Roman"/>
          <w:color w:val="000000"/>
          <w:shd w:val="clear" w:color="auto" w:fill="FFFFFF"/>
        </w:rPr>
        <w:t> </w:t>
      </w:r>
      <w:r w:rsidRPr="00817D1F">
        <w:rPr>
          <w:rFonts w:ascii="Noto Sans" w:eastAsia="Times New Roman" w:hAnsi="Noto Sans" w:cs="Times New Roman"/>
          <w:color w:val="000000"/>
        </w:rPr>
        <w:t xml:space="preserve">I stand at the door and </w:t>
      </w:r>
      <w:r w:rsidRPr="00817D1F">
        <w:rPr>
          <w:rFonts w:ascii="Noto Sans" w:eastAsia="Times New Roman" w:hAnsi="Noto Sans" w:cs="Times New Roman"/>
          <w:b/>
          <w:color w:val="000000"/>
        </w:rPr>
        <w:t>knock</w:t>
      </w:r>
      <w:r w:rsidRPr="00817D1F">
        <w:rPr>
          <w:rFonts w:ascii="Noto Sans" w:eastAsia="Times New Roman" w:hAnsi="Noto Sans" w:cs="Times New Roman"/>
          <w:color w:val="000000"/>
        </w:rPr>
        <w:t>.</w:t>
      </w:r>
      <w:r w:rsidRPr="00817D1F">
        <w:rPr>
          <w:rFonts w:ascii="Noto Sans" w:eastAsia="Times New Roman" w:hAnsi="Noto Sans" w:cs="Times New Roman"/>
          <w:color w:val="000000"/>
          <w:shd w:val="clear" w:color="auto" w:fill="FFFFFF"/>
        </w:rPr>
        <w:t> </w:t>
      </w:r>
      <w:r w:rsidRPr="00817D1F">
        <w:rPr>
          <w:rFonts w:ascii="Noto Sans" w:eastAsia="Times New Roman" w:hAnsi="Noto Sans" w:cs="Times New Roman"/>
          <w:color w:val="000000"/>
        </w:rPr>
        <w:t xml:space="preserve">If anyone hears </w:t>
      </w:r>
      <w:r w:rsidRPr="00817D1F">
        <w:rPr>
          <w:rFonts w:ascii="Noto Sans" w:eastAsia="Times New Roman" w:hAnsi="Noto Sans" w:cs="Times New Roman"/>
          <w:b/>
          <w:color w:val="000000"/>
        </w:rPr>
        <w:t>My</w:t>
      </w:r>
      <w:r w:rsidRPr="00817D1F">
        <w:rPr>
          <w:rFonts w:ascii="Noto Sans" w:eastAsia="Times New Roman" w:hAnsi="Noto Sans" w:cs="Times New Roman"/>
          <w:b/>
          <w:color w:val="000000"/>
        </w:rPr>
        <w:t xml:space="preserve"> </w:t>
      </w:r>
      <w:r w:rsidRPr="00817D1F">
        <w:rPr>
          <w:rFonts w:ascii="Calibri" w:eastAsia="Times New Roman" w:hAnsi="Calibri" w:cs="Calibri"/>
          <w:b/>
          <w:color w:val="000000"/>
        </w:rPr>
        <w:t>VOICE”</w:t>
      </w:r>
    </w:p>
    <w:p w14:paraId="536846E3" w14:textId="77777777" w:rsidR="00817D1F" w:rsidRPr="00817D1F" w:rsidRDefault="00817D1F" w:rsidP="00817D1F">
      <w:pPr>
        <w:pStyle w:val="ListParagraph"/>
        <w:ind w:left="1440"/>
        <w:rPr>
          <w:rFonts w:ascii="Calibri" w:eastAsia="Times New Roman" w:hAnsi="Calibri" w:cs="Calibri"/>
        </w:rPr>
      </w:pPr>
    </w:p>
    <w:p w14:paraId="5770707B" w14:textId="5D60B523" w:rsidR="00817D1F" w:rsidRDefault="00817D1F" w:rsidP="00817D1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Also, when He knocks, not everyone hears Him or opens up to Him.</w:t>
      </w:r>
    </w:p>
    <w:p w14:paraId="6211E89D" w14:textId="155BC30F" w:rsidR="00817D1F" w:rsidRDefault="00817D1F" w:rsidP="00817D1F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So</w:t>
      </w:r>
      <w:proofErr w:type="gramEnd"/>
      <w:r>
        <w:rPr>
          <w:rFonts w:ascii="Calibri" w:eastAsia="Times New Roman" w:hAnsi="Calibri" w:cs="Calibri"/>
        </w:rPr>
        <w:t xml:space="preserve"> God can be speaking, and you not hear Him.</w:t>
      </w:r>
    </w:p>
    <w:p w14:paraId="73FE7426" w14:textId="77777777" w:rsidR="00817D1F" w:rsidRDefault="00817D1F" w:rsidP="00817D1F">
      <w:pPr>
        <w:pStyle w:val="NormalWeb"/>
        <w:rPr>
          <w:rFonts w:ascii="Calibri" w:hAnsi="Calibri" w:cs="Calibri"/>
        </w:rPr>
      </w:pPr>
    </w:p>
    <w:p w14:paraId="17E12A4D" w14:textId="3420946E" w:rsidR="00817D1F" w:rsidRPr="00817D1F" w:rsidRDefault="00817D1F" w:rsidP="00817D1F">
      <w:pPr>
        <w:pStyle w:val="NormalWeb"/>
        <w:rPr>
          <w:rFonts w:ascii="Arial" w:hAnsi="Arial" w:cs="Arial"/>
          <w:color w:val="000000"/>
        </w:rPr>
      </w:pPr>
      <w:r w:rsidRPr="00817D1F">
        <w:rPr>
          <w:rFonts w:ascii="Calibri" w:hAnsi="Calibri" w:cs="Calibri"/>
          <w:b/>
        </w:rPr>
        <w:t>Matthew 13:13-15</w:t>
      </w:r>
      <w:r>
        <w:rPr>
          <w:rFonts w:ascii="Calibri" w:hAnsi="Calibri" w:cs="Calibri"/>
        </w:rPr>
        <w:t xml:space="preserve"> “</w:t>
      </w:r>
      <w:r>
        <w:rPr>
          <w:rStyle w:val="woj"/>
          <w:rFonts w:ascii="Noto Sans" w:hAnsi="Noto Sans"/>
          <w:color w:val="000000"/>
        </w:rPr>
        <w:t xml:space="preserve">Therefore I speak to them in parables, because seeing they do not see, and </w:t>
      </w:r>
      <w:r w:rsidRPr="00817D1F">
        <w:rPr>
          <w:rStyle w:val="woj"/>
          <w:rFonts w:ascii="Noto Sans" w:hAnsi="Noto Sans"/>
          <w:b/>
          <w:color w:val="000000"/>
          <w:u w:val="single"/>
        </w:rPr>
        <w:t>hearing they do not hear</w:t>
      </w:r>
      <w:r>
        <w:rPr>
          <w:rStyle w:val="woj"/>
          <w:rFonts w:ascii="Noto Sans" w:hAnsi="Noto Sans"/>
          <w:color w:val="000000"/>
        </w:rPr>
        <w:t>, nor do they understand.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14 </w:t>
      </w:r>
      <w:r>
        <w:rPr>
          <w:rStyle w:val="woj"/>
          <w:rFonts w:ascii="Noto Sans" w:hAnsi="Noto Sans"/>
          <w:color w:val="000000"/>
        </w:rPr>
        <w:t>And in them the prophecy of Isaiah is fulfilled, which says:</w:t>
      </w:r>
      <w:r>
        <w:rPr>
          <w:rStyle w:val="woj"/>
          <w:rFonts w:ascii="Noto Sans" w:hAnsi="Noto Sans"/>
          <w:color w:val="000000"/>
        </w:rPr>
        <w:t xml:space="preserve"> </w:t>
      </w:r>
      <w:r>
        <w:rPr>
          <w:rStyle w:val="woj"/>
          <w:rFonts w:ascii="Arial" w:hAnsi="Arial" w:cs="Arial"/>
          <w:color w:val="000000"/>
        </w:rPr>
        <w:t>‘</w:t>
      </w:r>
      <w:r>
        <w:rPr>
          <w:rStyle w:val="woj"/>
          <w:rFonts w:ascii="Noto Sans" w:hAnsi="Noto Sans"/>
          <w:color w:val="000000"/>
        </w:rPr>
        <w:t>Hearing you will hear and shall not understand,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And seeing you will see and not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perceive;</w:t>
      </w:r>
      <w:r>
        <w:rPr>
          <w:rFonts w:ascii="Noto Sans" w:hAnsi="Noto Sans"/>
          <w:color w:val="000000"/>
        </w:rPr>
        <w:t xml:space="preserve"> 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15 </w:t>
      </w:r>
      <w:r w:rsidRPr="00817D1F">
        <w:rPr>
          <w:rStyle w:val="woj"/>
          <w:rFonts w:ascii="Noto Sans" w:hAnsi="Noto Sans"/>
          <w:b/>
          <w:color w:val="000000"/>
          <w:u w:val="single"/>
        </w:rPr>
        <w:t>For the hearts of this people have grown dull</w:t>
      </w:r>
      <w:r w:rsidRPr="00817D1F">
        <w:rPr>
          <w:rStyle w:val="woj"/>
          <w:rFonts w:ascii="Calibri" w:hAnsi="Calibri" w:cs="Calibri"/>
          <w:b/>
          <w:color w:val="000000"/>
          <w:u w:val="single"/>
        </w:rPr>
        <w:t>.</w:t>
      </w:r>
      <w:r>
        <w:rPr>
          <w:rStyle w:val="woj"/>
          <w:rFonts w:ascii="Calibri" w:hAnsi="Calibri" w:cs="Calibri"/>
          <w:color w:val="000000"/>
        </w:rPr>
        <w:t xml:space="preserve"> </w:t>
      </w:r>
      <w:r w:rsidRPr="00817D1F">
        <w:rPr>
          <w:rStyle w:val="woj"/>
          <w:rFonts w:ascii="Noto Sans" w:hAnsi="Noto Sans"/>
          <w:b/>
          <w:i/>
          <w:iCs/>
          <w:color w:val="000000"/>
          <w:u w:val="single"/>
        </w:rPr>
        <w:t>Their</w:t>
      </w:r>
      <w:r w:rsidRPr="00817D1F">
        <w:rPr>
          <w:rStyle w:val="apple-converted-space"/>
          <w:rFonts w:ascii="Noto Sans" w:hAnsi="Noto Sans"/>
          <w:b/>
          <w:color w:val="000000"/>
          <w:u w:val="single"/>
        </w:rPr>
        <w:t> </w:t>
      </w:r>
      <w:r w:rsidRPr="00817D1F">
        <w:rPr>
          <w:rStyle w:val="woj"/>
          <w:rFonts w:ascii="Noto Sans" w:hAnsi="Noto Sans"/>
          <w:b/>
          <w:color w:val="000000"/>
          <w:u w:val="single"/>
        </w:rPr>
        <w:t>ears</w:t>
      </w:r>
      <w:r w:rsidRPr="00817D1F">
        <w:rPr>
          <w:rStyle w:val="apple-converted-space"/>
          <w:rFonts w:ascii="Noto Sans" w:hAnsi="Noto Sans"/>
          <w:b/>
          <w:color w:val="000000"/>
          <w:u w:val="single"/>
        </w:rPr>
        <w:t> </w:t>
      </w:r>
      <w:r w:rsidRPr="00817D1F">
        <w:rPr>
          <w:rStyle w:val="woj"/>
          <w:rFonts w:ascii="Noto Sans" w:hAnsi="Noto Sans"/>
          <w:b/>
          <w:color w:val="000000"/>
          <w:u w:val="single"/>
        </w:rPr>
        <w:t>are hard of hearing,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And their eyes they have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closed,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Lest they should see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eyes and hear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ears,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Lest they should understand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hearts and turn,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So that I</w:t>
      </w:r>
      <w:r>
        <w:rPr>
          <w:rStyle w:val="apple-converted-space"/>
          <w:rFonts w:ascii="Noto Sans" w:hAnsi="Noto Sans"/>
          <w:color w:val="000000"/>
        </w:rPr>
        <w:t xml:space="preserve"> </w:t>
      </w:r>
      <w:r>
        <w:rPr>
          <w:rStyle w:val="woj"/>
          <w:rFonts w:ascii="Noto Sans" w:hAnsi="Noto Sans"/>
          <w:color w:val="000000"/>
        </w:rPr>
        <w:t>should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heal them.</w:t>
      </w:r>
      <w:r>
        <w:rPr>
          <w:rStyle w:val="woj"/>
          <w:rFonts w:ascii="Arial" w:hAnsi="Arial" w:cs="Arial"/>
          <w:color w:val="000000"/>
        </w:rPr>
        <w:t>”</w:t>
      </w:r>
    </w:p>
    <w:p w14:paraId="1FE62EBB" w14:textId="0A4D72D4" w:rsidR="00817D1F" w:rsidRDefault="00817D1F" w:rsidP="00817D1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 sometimes, while we’re hearing, we’re not actually hearing.</w:t>
      </w:r>
    </w:p>
    <w:p w14:paraId="583AEC9B" w14:textId="738E439C" w:rsidR="00817D1F" w:rsidRDefault="00817D1F" w:rsidP="00817D1F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Some of you are doing that right now…</w:t>
      </w:r>
    </w:p>
    <w:p w14:paraId="33C4AE96" w14:textId="2B1B61C7" w:rsidR="00817D1F" w:rsidRDefault="00817D1F" w:rsidP="00817D1F">
      <w:pPr>
        <w:pStyle w:val="ListParagraph"/>
        <w:numPr>
          <w:ilvl w:val="2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There’s someone watching online right now… Probably cream cheesing their bagel thinking about whatever… You know who you are.</w:t>
      </w:r>
    </w:p>
    <w:p w14:paraId="6D6B8529" w14:textId="77777777" w:rsidR="00817D1F" w:rsidRPr="00817D1F" w:rsidRDefault="00817D1F" w:rsidP="00817D1F">
      <w:pPr>
        <w:rPr>
          <w:rFonts w:ascii="Calibri" w:hAnsi="Calibri" w:cs="Calibri"/>
        </w:rPr>
      </w:pPr>
    </w:p>
    <w:p w14:paraId="6A998124" w14:textId="5D276DC7" w:rsidR="00817D1F" w:rsidRDefault="00135AA6" w:rsidP="00135AA6">
      <w:pPr>
        <w:rPr>
          <w:rFonts w:ascii="Calibri" w:hAnsi="Calibri" w:cs="Calibri"/>
        </w:rPr>
      </w:pPr>
      <w:r>
        <w:rPr>
          <w:rFonts w:ascii="Calibri" w:hAnsi="Calibri" w:cs="Calibri"/>
        </w:rPr>
        <w:t>See, here in Matthew, God almighty was speaking, and they weren’t hearing.</w:t>
      </w:r>
    </w:p>
    <w:p w14:paraId="4CAB5012" w14:textId="632BA824" w:rsidR="00135AA6" w:rsidRDefault="00135AA6" w:rsidP="00135AA6">
      <w:pPr>
        <w:rPr>
          <w:rFonts w:ascii="Calibri" w:hAnsi="Calibri" w:cs="Calibri"/>
        </w:rPr>
      </w:pPr>
    </w:p>
    <w:p w14:paraId="2868C7DE" w14:textId="7F30A430" w:rsidR="00817D1F" w:rsidRDefault="00135AA6" w:rsidP="00E30E77">
      <w:pPr>
        <w:rPr>
          <w:rFonts w:ascii="Calibri" w:hAnsi="Calibri" w:cs="Calibri"/>
        </w:rPr>
      </w:pPr>
      <w:r w:rsidRPr="00135AA6">
        <w:rPr>
          <w:rFonts w:ascii="Calibri" w:hAnsi="Calibri" w:cs="Calibri"/>
          <w:b/>
        </w:rPr>
        <w:t>STORY: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Emma plugging her ears during worship…</w:t>
      </w:r>
    </w:p>
    <w:p w14:paraId="0817BDDA" w14:textId="11DB03C7" w:rsidR="00135AA6" w:rsidRDefault="00135AA6" w:rsidP="00E30E77">
      <w:pPr>
        <w:rPr>
          <w:rFonts w:ascii="Calibri" w:hAnsi="Calibri" w:cs="Calibri"/>
        </w:rPr>
      </w:pPr>
    </w:p>
    <w:p w14:paraId="2A45CE10" w14:textId="0BD8BFEF" w:rsidR="00E30E77" w:rsidRPr="000A48AF" w:rsidRDefault="00135AA6" w:rsidP="00E30E77">
      <w:pPr>
        <w:rPr>
          <w:rFonts w:ascii="Calibri" w:hAnsi="Calibri" w:cs="Calibri"/>
        </w:rPr>
      </w:pPr>
      <w:r>
        <w:rPr>
          <w:rFonts w:ascii="Calibri" w:hAnsi="Calibri" w:cs="Calibri"/>
        </w:rPr>
        <w:t>Today I want to talk about 5 ways we plug up our ears</w:t>
      </w:r>
      <w:r w:rsidR="000A48AF">
        <w:rPr>
          <w:rFonts w:ascii="Calibri" w:hAnsi="Calibri" w:cs="Calibri"/>
        </w:rPr>
        <w:t xml:space="preserve"> from hearing</w:t>
      </w:r>
      <w:r>
        <w:rPr>
          <w:rFonts w:ascii="Calibri" w:hAnsi="Calibri" w:cs="Calibri"/>
        </w:rPr>
        <w:t>.</w:t>
      </w:r>
    </w:p>
    <w:p w14:paraId="65CCDF66" w14:textId="38CF0AE0" w:rsidR="000A48AF" w:rsidRDefault="000A48AF" w:rsidP="00E30E77">
      <w:pPr>
        <w:rPr>
          <w:b/>
        </w:rPr>
      </w:pPr>
    </w:p>
    <w:p w14:paraId="79E0F921" w14:textId="46C26B50" w:rsidR="000A48AF" w:rsidRDefault="000A48AF" w:rsidP="00E30E77">
      <w:pPr>
        <w:rPr>
          <w:b/>
        </w:rPr>
      </w:pPr>
    </w:p>
    <w:p w14:paraId="2B9BAD83" w14:textId="0E5C3F14" w:rsidR="000A48AF" w:rsidRDefault="000A48AF" w:rsidP="00E30E77">
      <w:pPr>
        <w:rPr>
          <w:b/>
        </w:rPr>
      </w:pPr>
    </w:p>
    <w:p w14:paraId="03EC967F" w14:textId="67032F07" w:rsidR="000A48AF" w:rsidRDefault="000A48AF" w:rsidP="00E30E77">
      <w:pPr>
        <w:rPr>
          <w:b/>
        </w:rPr>
      </w:pPr>
    </w:p>
    <w:p w14:paraId="003008D2" w14:textId="77777777" w:rsidR="00883F77" w:rsidRDefault="00883F77" w:rsidP="00E30E77">
      <w:pPr>
        <w:rPr>
          <w:b/>
        </w:rPr>
      </w:pPr>
    </w:p>
    <w:p w14:paraId="6BC500A1" w14:textId="23AB7867" w:rsidR="00E30E77" w:rsidRPr="00883F77" w:rsidRDefault="000A48AF" w:rsidP="00883F77">
      <w:pPr>
        <w:pStyle w:val="ListParagraph"/>
        <w:numPr>
          <w:ilvl w:val="0"/>
          <w:numId w:val="3"/>
        </w:numPr>
        <w:rPr>
          <w:u w:val="single"/>
        </w:rPr>
      </w:pPr>
      <w:r w:rsidRPr="00883F77">
        <w:rPr>
          <w:u w:val="single"/>
        </w:rPr>
        <w:lastRenderedPageBreak/>
        <w:t>Distractions</w:t>
      </w:r>
    </w:p>
    <w:p w14:paraId="02DD4283" w14:textId="7D4D3DD4" w:rsidR="000A48AF" w:rsidRDefault="000A48AF" w:rsidP="00E30E77">
      <w:pPr>
        <w:rPr>
          <w:b/>
        </w:rPr>
      </w:pPr>
    </w:p>
    <w:p w14:paraId="4204EDFC" w14:textId="610233A0" w:rsidR="00F8361F" w:rsidRDefault="000A48AF" w:rsidP="00E30E77">
      <w:r w:rsidRPr="000A48AF">
        <w:t>We’re such a distracted culture.</w:t>
      </w:r>
    </w:p>
    <w:p w14:paraId="2C836561" w14:textId="47D5156D" w:rsidR="00F8361F" w:rsidRDefault="00F8361F" w:rsidP="00E30E77"/>
    <w:p w14:paraId="54A3D29C" w14:textId="577B2F5E" w:rsidR="00F8361F" w:rsidRDefault="00F8361F" w:rsidP="00E30E77">
      <w:r>
        <w:t>You can’t give your attention to multiple things at once…</w:t>
      </w:r>
    </w:p>
    <w:p w14:paraId="2BD50FE0" w14:textId="27CEDF57" w:rsidR="00F8361F" w:rsidRDefault="00F8361F" w:rsidP="00E30E77"/>
    <w:p w14:paraId="465AD3B6" w14:textId="3D22F2E3" w:rsidR="00F8361F" w:rsidRDefault="00F8361F" w:rsidP="00E30E77">
      <w:r w:rsidRPr="00F8361F">
        <w:rPr>
          <w:b/>
        </w:rPr>
        <w:t>STORY:</w:t>
      </w:r>
      <w:r>
        <w:rPr>
          <w:b/>
        </w:rPr>
        <w:t xml:space="preserve"> </w:t>
      </w:r>
      <w:r>
        <w:t>Dad always would rewind it if someone spoke.</w:t>
      </w:r>
    </w:p>
    <w:p w14:paraId="00CCBE45" w14:textId="4B3085CA" w:rsidR="00F8361F" w:rsidRPr="00F8361F" w:rsidRDefault="00F8361F" w:rsidP="00E30E77">
      <w:pPr>
        <w:rPr>
          <w:b/>
        </w:rPr>
      </w:pPr>
      <w:r w:rsidRPr="00F8361F">
        <w:rPr>
          <w:b/>
        </w:rPr>
        <w:t>STORY:</w:t>
      </w:r>
      <w:r>
        <w:rPr>
          <w:b/>
        </w:rPr>
        <w:t xml:space="preserve"> </w:t>
      </w:r>
      <w:r w:rsidRPr="00F8361F">
        <w:t>Marlene</w:t>
      </w:r>
      <w:r>
        <w:t xml:space="preserve"> tries to talk when we watch TV.</w:t>
      </w:r>
    </w:p>
    <w:p w14:paraId="75C02855" w14:textId="77777777" w:rsidR="000A48AF" w:rsidRDefault="000A48AF" w:rsidP="00E30E77">
      <w:pPr>
        <w:rPr>
          <w:b/>
        </w:rPr>
      </w:pPr>
    </w:p>
    <w:p w14:paraId="4DF97F56" w14:textId="6032A45D" w:rsidR="000A48AF" w:rsidRDefault="000A48AF" w:rsidP="00E30E77">
      <w:r w:rsidRPr="000A48AF">
        <w:rPr>
          <w:b/>
        </w:rPr>
        <w:t>STORY:</w:t>
      </w:r>
      <w:r>
        <w:t xml:space="preserve"> </w:t>
      </w:r>
      <w:r w:rsidRPr="000A48AF">
        <w:t>Started</w:t>
      </w:r>
      <w:r>
        <w:t xml:space="preserve"> to turn off the radio when I drive… The Lord said about a palm reading place “You know you have authority over that </w:t>
      </w:r>
      <w:proofErr w:type="gramStart"/>
      <w:r>
        <w:t>place”…</w:t>
      </w:r>
      <w:proofErr w:type="gramEnd"/>
      <w:r>
        <w:t xml:space="preserve"> Prayed and it closed down a few weeks later.</w:t>
      </w:r>
    </w:p>
    <w:p w14:paraId="11D86858" w14:textId="3627A24E" w:rsidR="000A48AF" w:rsidRDefault="000A48AF" w:rsidP="00E30E77"/>
    <w:p w14:paraId="1A1F6A49" w14:textId="1D6AC2C3" w:rsidR="000A48AF" w:rsidRDefault="000A48AF" w:rsidP="00E30E77">
      <w:pPr>
        <w:pStyle w:val="ListParagraph"/>
        <w:numPr>
          <w:ilvl w:val="0"/>
          <w:numId w:val="1"/>
        </w:numPr>
      </w:pPr>
      <w:r>
        <w:t xml:space="preserve">I had drove by that place all the time. I </w:t>
      </w:r>
      <w:proofErr w:type="spellStart"/>
      <w:r>
        <w:t>be</w:t>
      </w:r>
      <w:proofErr w:type="spellEnd"/>
      <w:r>
        <w:t xml:space="preserve"> that wasn’t God’s first time trying to tell me that. I just finally turned off the noise.</w:t>
      </w:r>
    </w:p>
    <w:p w14:paraId="2B786C23" w14:textId="4DCF1BA2" w:rsidR="00F8361F" w:rsidRDefault="00F8361F" w:rsidP="00F8361F"/>
    <w:p w14:paraId="1D63EA4D" w14:textId="77777777" w:rsidR="00883F77" w:rsidRPr="00F8361F" w:rsidRDefault="00883F77" w:rsidP="00F8361F"/>
    <w:p w14:paraId="441B06AA" w14:textId="19937C72" w:rsidR="00E30E77" w:rsidRPr="00883F77" w:rsidRDefault="000A48AF" w:rsidP="00883F77">
      <w:pPr>
        <w:pStyle w:val="ListParagraph"/>
        <w:numPr>
          <w:ilvl w:val="0"/>
          <w:numId w:val="3"/>
        </w:numPr>
        <w:rPr>
          <w:u w:val="single"/>
        </w:rPr>
      </w:pPr>
      <w:r w:rsidRPr="00883F77">
        <w:rPr>
          <w:u w:val="single"/>
        </w:rPr>
        <w:t>Unforgiveness</w:t>
      </w:r>
    </w:p>
    <w:p w14:paraId="7CC6D68A" w14:textId="45D94BDD" w:rsidR="000A48AF" w:rsidRDefault="000A48AF" w:rsidP="00E30E77">
      <w:pPr>
        <w:rPr>
          <w:b/>
        </w:rPr>
      </w:pPr>
    </w:p>
    <w:p w14:paraId="57F07ADA" w14:textId="302ABF15" w:rsidR="00F8361F" w:rsidRPr="00883F77" w:rsidRDefault="00883F77" w:rsidP="00E30E77">
      <w:pPr>
        <w:rPr>
          <w:rFonts w:ascii="Calibri" w:hAnsi="Calibri" w:cs="Calibri"/>
        </w:rPr>
      </w:pPr>
      <w:r>
        <w:rPr>
          <w:b/>
        </w:rPr>
        <w:t xml:space="preserve">Matthew 6:14-15 </w:t>
      </w:r>
      <w:r>
        <w:rPr>
          <w:rStyle w:val="woj"/>
          <w:rFonts w:ascii="Arial" w:hAnsi="Arial" w:cs="Arial"/>
          <w:color w:val="000000"/>
        </w:rPr>
        <w:t>“</w:t>
      </w:r>
      <w:r>
        <w:rPr>
          <w:rStyle w:val="woj"/>
          <w:rFonts w:ascii="Noto Sans" w:hAnsi="Noto Sans"/>
          <w:color w:val="000000"/>
        </w:rPr>
        <w:t>For if you forgive men their trespasses, your heavenly Father will also forgive you.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15 </w:t>
      </w:r>
      <w:r>
        <w:rPr>
          <w:rStyle w:val="woj"/>
          <w:rFonts w:ascii="Noto Sans" w:hAnsi="Noto Sans"/>
          <w:color w:val="000000"/>
        </w:rPr>
        <w:t>But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if you do not forgive men their trespasses, neither will your Father forgive your trespasses.</w:t>
      </w:r>
      <w:r>
        <w:rPr>
          <w:rStyle w:val="woj"/>
          <w:rFonts w:ascii="Calibri" w:hAnsi="Calibri" w:cs="Calibri"/>
          <w:color w:val="000000"/>
        </w:rPr>
        <w:t>”</w:t>
      </w:r>
    </w:p>
    <w:p w14:paraId="6EB4FBBF" w14:textId="1D2042AC" w:rsidR="00883F77" w:rsidRDefault="00883F77" w:rsidP="00E30E77">
      <w:pPr>
        <w:rPr>
          <w:b/>
        </w:rPr>
      </w:pPr>
    </w:p>
    <w:p w14:paraId="79AA8AE3" w14:textId="77777777" w:rsidR="00883F77" w:rsidRDefault="00883F77" w:rsidP="00E30E77">
      <w:pPr>
        <w:rPr>
          <w:b/>
        </w:rPr>
      </w:pPr>
    </w:p>
    <w:p w14:paraId="5FADBDA8" w14:textId="46A1A656" w:rsidR="00E30E77" w:rsidRPr="00883F77" w:rsidRDefault="00135AA6" w:rsidP="00883F77">
      <w:pPr>
        <w:pStyle w:val="ListParagraph"/>
        <w:numPr>
          <w:ilvl w:val="0"/>
          <w:numId w:val="3"/>
        </w:numPr>
        <w:rPr>
          <w:u w:val="single"/>
        </w:rPr>
      </w:pPr>
      <w:r w:rsidRPr="00883F77">
        <w:rPr>
          <w:u w:val="single"/>
        </w:rPr>
        <w:t>Conflicting voices</w:t>
      </w:r>
    </w:p>
    <w:p w14:paraId="4DDAEC5A" w14:textId="62AA299C" w:rsidR="00883F77" w:rsidRDefault="00883F77" w:rsidP="00E30E77">
      <w:pPr>
        <w:rPr>
          <w:u w:val="single"/>
        </w:rPr>
      </w:pPr>
    </w:p>
    <w:p w14:paraId="350B3B9C" w14:textId="249614BD" w:rsidR="00883F77" w:rsidRPr="00883F77" w:rsidRDefault="00883F77" w:rsidP="00E30E77">
      <w:r w:rsidRPr="00883F77">
        <w:t>What voices</w:t>
      </w:r>
      <w:r>
        <w:t xml:space="preserve"> are you listening to? Listening to all different kinds is just confusing.</w:t>
      </w:r>
    </w:p>
    <w:p w14:paraId="11CE9D36" w14:textId="3E71D43E" w:rsidR="00F8361F" w:rsidRDefault="00F8361F" w:rsidP="00E30E77">
      <w:pPr>
        <w:rPr>
          <w:b/>
        </w:rPr>
      </w:pPr>
    </w:p>
    <w:p w14:paraId="15823CC8" w14:textId="6501C1B2" w:rsidR="00F8361F" w:rsidRPr="00F8361F" w:rsidRDefault="00F8361F" w:rsidP="00F8361F">
      <w:pPr>
        <w:rPr>
          <w:rFonts w:ascii="Calibri" w:hAnsi="Calibri" w:cs="Calibri"/>
        </w:rPr>
      </w:pPr>
      <w:r>
        <w:rPr>
          <w:b/>
        </w:rPr>
        <w:t xml:space="preserve">Deuteronomy 22:9 </w:t>
      </w:r>
      <w:r w:rsidRPr="00F8361F">
        <w:rPr>
          <w:rFonts w:ascii="Arial" w:hAnsi="Arial" w:cs="Arial"/>
          <w:color w:val="000000"/>
          <w:shd w:val="clear" w:color="auto" w:fill="FFFFFF"/>
        </w:rPr>
        <w:t>“</w:t>
      </w:r>
      <w:r w:rsidRPr="00F8361F">
        <w:rPr>
          <w:rFonts w:ascii="Noto Sans" w:hAnsi="Noto Sans"/>
          <w:color w:val="000000"/>
          <w:shd w:val="clear" w:color="auto" w:fill="FFFFFF"/>
        </w:rPr>
        <w:t>You shall not sow your vineyard with different kinds of seed, lest the yield of the seed which you have sown and the fruit of your vineyard be defiled.</w:t>
      </w:r>
      <w:r>
        <w:rPr>
          <w:rFonts w:ascii="Calibri" w:hAnsi="Calibri" w:cs="Calibri"/>
          <w:color w:val="000000"/>
          <w:shd w:val="clear" w:color="auto" w:fill="FFFFFF"/>
        </w:rPr>
        <w:t>”</w:t>
      </w:r>
    </w:p>
    <w:p w14:paraId="2FE82E22" w14:textId="0F70B2DE" w:rsidR="00F8361F" w:rsidRDefault="00F8361F" w:rsidP="00E30E77"/>
    <w:p w14:paraId="156EFA8B" w14:textId="77777777" w:rsidR="00F8361F" w:rsidRDefault="00F8361F" w:rsidP="00F8361F">
      <w:r>
        <w:t>This is why the bible says:</w:t>
      </w:r>
    </w:p>
    <w:p w14:paraId="176BEB8D" w14:textId="77777777" w:rsidR="00F8361F" w:rsidRDefault="00F8361F" w:rsidP="00F8361F">
      <w:pPr>
        <w:rPr>
          <w:b/>
        </w:rPr>
      </w:pPr>
    </w:p>
    <w:p w14:paraId="0A46C0A9" w14:textId="6071F3B7" w:rsidR="00F8361F" w:rsidRPr="00F8361F" w:rsidRDefault="00F8361F" w:rsidP="00F8361F">
      <w:pPr>
        <w:rPr>
          <w:rFonts w:asciiTheme="minorHAnsi" w:eastAsiaTheme="minorHAnsi" w:hAnsiTheme="minorHAnsi" w:cstheme="minorBidi"/>
        </w:rPr>
      </w:pPr>
      <w:r>
        <w:rPr>
          <w:b/>
        </w:rPr>
        <w:t xml:space="preserve">Proverbs 4:23 </w:t>
      </w:r>
      <w:r w:rsidRPr="00F8361F">
        <w:t>“</w:t>
      </w:r>
      <w:r w:rsidRPr="00F8361F">
        <w:rPr>
          <w:rFonts w:ascii="Noto Sans" w:hAnsi="Noto Sans"/>
          <w:color w:val="000000"/>
        </w:rPr>
        <w:t>Keep your heart with all diligence,</w:t>
      </w:r>
      <w:r>
        <w:rPr>
          <w:rFonts w:ascii="Noto Sans" w:hAnsi="Noto Sans"/>
          <w:color w:val="000000"/>
        </w:rPr>
        <w:t xml:space="preserve"> </w:t>
      </w:r>
      <w:proofErr w:type="gramStart"/>
      <w:r w:rsidRPr="00F8361F">
        <w:rPr>
          <w:rFonts w:ascii="Noto Sans" w:hAnsi="Noto Sans"/>
          <w:color w:val="000000"/>
        </w:rPr>
        <w:t>For</w:t>
      </w:r>
      <w:proofErr w:type="gramEnd"/>
      <w:r w:rsidRPr="00F8361F">
        <w:rPr>
          <w:rFonts w:ascii="Noto Sans" w:hAnsi="Noto Sans"/>
          <w:color w:val="000000"/>
        </w:rPr>
        <w:t xml:space="preserve"> out of it </w:t>
      </w:r>
      <w:r w:rsidRPr="00F8361F">
        <w:rPr>
          <w:rFonts w:ascii="Noto Sans" w:hAnsi="Noto Sans"/>
          <w:i/>
          <w:iCs/>
          <w:color w:val="000000"/>
        </w:rPr>
        <w:t>spring</w:t>
      </w:r>
      <w:r w:rsidRPr="00F8361F">
        <w:rPr>
          <w:rFonts w:ascii="Noto Sans" w:hAnsi="Noto Sans"/>
          <w:color w:val="000000"/>
        </w:rPr>
        <w:t> the issues of life.</w:t>
      </w:r>
      <w:r w:rsidRPr="00F8361F">
        <w:rPr>
          <w:rFonts w:ascii="Calibri" w:hAnsi="Calibri" w:cs="Calibri"/>
          <w:color w:val="000000"/>
        </w:rPr>
        <w:t>”</w:t>
      </w:r>
    </w:p>
    <w:p w14:paraId="7D4BBE30" w14:textId="560BBF7E" w:rsidR="00F8361F" w:rsidRDefault="00F8361F" w:rsidP="00E30E77">
      <w:pPr>
        <w:rPr>
          <w:b/>
        </w:rPr>
      </w:pPr>
    </w:p>
    <w:p w14:paraId="066AA128" w14:textId="43B53800" w:rsidR="000A48AF" w:rsidRDefault="000A48AF" w:rsidP="00E30E77">
      <w:pPr>
        <w:rPr>
          <w:b/>
        </w:rPr>
      </w:pPr>
    </w:p>
    <w:p w14:paraId="17DC4EF9" w14:textId="0085E6AD" w:rsidR="000A48AF" w:rsidRPr="00883F77" w:rsidRDefault="000A48AF" w:rsidP="00883F77">
      <w:pPr>
        <w:pStyle w:val="ListParagraph"/>
        <w:numPr>
          <w:ilvl w:val="0"/>
          <w:numId w:val="3"/>
        </w:numPr>
        <w:rPr>
          <w:u w:val="single"/>
        </w:rPr>
      </w:pPr>
      <w:r w:rsidRPr="00883F77">
        <w:rPr>
          <w:u w:val="single"/>
        </w:rPr>
        <w:t>Pride</w:t>
      </w:r>
    </w:p>
    <w:p w14:paraId="79CE719B" w14:textId="77777777" w:rsidR="000A48AF" w:rsidRDefault="000A48AF" w:rsidP="000A48AF">
      <w:pPr>
        <w:pStyle w:val="NormalWeb"/>
        <w:rPr>
          <w:rStyle w:val="oblique"/>
          <w:rFonts w:ascii="Arial" w:hAnsi="Arial" w:cs="Arial"/>
          <w:color w:val="000000"/>
        </w:rPr>
      </w:pPr>
      <w:r>
        <w:rPr>
          <w:b/>
        </w:rPr>
        <w:t>-James 4:</w:t>
      </w:r>
      <w:r w:rsidRPr="00135AA6">
        <w:rPr>
          <w:b/>
        </w:rPr>
        <w:t xml:space="preserve">6 </w:t>
      </w:r>
      <w:r w:rsidRPr="00135AA6">
        <w:rPr>
          <w:rStyle w:val="text"/>
          <w:rFonts w:ascii="Calibri" w:hAnsi="Calibri" w:cs="Calibri"/>
          <w:b/>
          <w:color w:val="000000"/>
        </w:rPr>
        <w:t>(PARTIAL)</w:t>
      </w:r>
      <w:r>
        <w:rPr>
          <w:rStyle w:val="text"/>
          <w:rFonts w:ascii="Calibri" w:hAnsi="Calibri" w:cs="Calibri"/>
          <w:color w:val="000000"/>
        </w:rPr>
        <w:t xml:space="preserve"> </w:t>
      </w:r>
      <w:r w:rsidRPr="000A48AF">
        <w:rPr>
          <w:rStyle w:val="oblique"/>
          <w:rFonts w:ascii="Arial" w:hAnsi="Arial" w:cs="Arial"/>
          <w:color w:val="000000"/>
        </w:rPr>
        <w:t>“</w:t>
      </w:r>
      <w:r w:rsidRPr="000A48AF">
        <w:rPr>
          <w:rStyle w:val="oblique"/>
          <w:rFonts w:ascii="Noto Sans" w:hAnsi="Noto Sans"/>
          <w:color w:val="000000"/>
        </w:rPr>
        <w:t>God resists the proud,</w:t>
      </w:r>
      <w:r>
        <w:rPr>
          <w:rFonts w:ascii="Noto Sans" w:hAnsi="Noto Sans"/>
          <w:color w:val="000000"/>
        </w:rPr>
        <w:br/>
      </w:r>
      <w:r>
        <w:rPr>
          <w:rStyle w:val="oblique"/>
          <w:rFonts w:ascii="Noto Sans" w:hAnsi="Noto Sans"/>
          <w:color w:val="000000"/>
        </w:rPr>
        <w:t>But gives grace to the humble.</w:t>
      </w:r>
      <w:r>
        <w:rPr>
          <w:rStyle w:val="oblique"/>
          <w:rFonts w:ascii="Arial" w:hAnsi="Arial" w:cs="Arial"/>
          <w:color w:val="000000"/>
        </w:rPr>
        <w:t>”</w:t>
      </w:r>
    </w:p>
    <w:p w14:paraId="2C227102" w14:textId="69250A19" w:rsidR="00135AA6" w:rsidRPr="00F8361F" w:rsidRDefault="000A48AF" w:rsidP="00E30E77">
      <w:pPr>
        <w:pStyle w:val="NormalWeb"/>
        <w:numPr>
          <w:ilvl w:val="0"/>
          <w:numId w:val="1"/>
        </w:numPr>
        <w:rPr>
          <w:rFonts w:ascii="Noto Sans" w:hAnsi="Noto Sans"/>
          <w:color w:val="000000"/>
        </w:rPr>
      </w:pPr>
      <w:r w:rsidRPr="000A48AF">
        <w:rPr>
          <w:rFonts w:ascii="Calibri" w:hAnsi="Calibri" w:cs="Calibri"/>
          <w:b/>
          <w:color w:val="000000"/>
        </w:rPr>
        <w:t>Example:</w:t>
      </w:r>
      <w:r>
        <w:rPr>
          <w:rFonts w:ascii="Calibri" w:hAnsi="Calibri" w:cs="Calibri"/>
          <w:color w:val="000000"/>
        </w:rPr>
        <w:t xml:space="preserve"> Trying to push a car… Not just not participating, but pushing against it.</w:t>
      </w:r>
    </w:p>
    <w:p w14:paraId="427E7BF5" w14:textId="1B5F471A" w:rsidR="00135AA6" w:rsidRPr="00F8361F" w:rsidRDefault="00135AA6" w:rsidP="00E30E77">
      <w:r w:rsidRPr="00F8361F">
        <w:t>Let me close with way number 5…</w:t>
      </w:r>
      <w:r w:rsidR="00F8361F">
        <w:t xml:space="preserve"> (Someone can come up and play)</w:t>
      </w:r>
    </w:p>
    <w:p w14:paraId="56FAC990" w14:textId="6F3B8A4F" w:rsidR="00883F77" w:rsidRDefault="00883F77" w:rsidP="00E30E77">
      <w:pPr>
        <w:rPr>
          <w:b/>
        </w:rPr>
      </w:pPr>
      <w:bookmarkStart w:id="0" w:name="_GoBack"/>
      <w:bookmarkEnd w:id="0"/>
    </w:p>
    <w:p w14:paraId="553512A9" w14:textId="16677BDD" w:rsidR="00E30E77" w:rsidRPr="00883F77" w:rsidRDefault="00135AA6" w:rsidP="00883F77">
      <w:pPr>
        <w:pStyle w:val="ListParagraph"/>
        <w:numPr>
          <w:ilvl w:val="0"/>
          <w:numId w:val="3"/>
        </w:numPr>
        <w:rPr>
          <w:rStyle w:val="woj"/>
          <w:rFonts w:ascii="Calibri" w:hAnsi="Calibri" w:cs="Calibri"/>
          <w:color w:val="000000"/>
          <w:u w:val="single"/>
        </w:rPr>
      </w:pPr>
      <w:r w:rsidRPr="00883F77">
        <w:rPr>
          <w:rStyle w:val="woj"/>
          <w:rFonts w:ascii="Calibri" w:hAnsi="Calibri" w:cs="Calibri"/>
          <w:color w:val="000000"/>
          <w:u w:val="single"/>
        </w:rPr>
        <w:t>Your heart has grown dull</w:t>
      </w:r>
    </w:p>
    <w:p w14:paraId="29EF5FF5" w14:textId="5F411185" w:rsidR="00F8361F" w:rsidRDefault="00F8361F" w:rsidP="00E30E77">
      <w:pPr>
        <w:rPr>
          <w:rFonts w:ascii="Calibri" w:hAnsi="Calibri" w:cs="Calibri"/>
          <w:b/>
        </w:rPr>
      </w:pPr>
    </w:p>
    <w:p w14:paraId="5734C6DB" w14:textId="4D014C74" w:rsidR="00F8361F" w:rsidRDefault="00F8361F" w:rsidP="00F8361F">
      <w:pPr>
        <w:pStyle w:val="NormalWeb"/>
        <w:rPr>
          <w:rStyle w:val="woj"/>
          <w:rFonts w:ascii="Arial" w:hAnsi="Arial" w:cs="Arial"/>
          <w:color w:val="000000"/>
        </w:rPr>
      </w:pPr>
      <w:r w:rsidRPr="00817D1F">
        <w:rPr>
          <w:rFonts w:ascii="Calibri" w:hAnsi="Calibri" w:cs="Calibri"/>
          <w:b/>
        </w:rPr>
        <w:t>Matthew 13:13-15</w:t>
      </w:r>
      <w:r>
        <w:rPr>
          <w:rFonts w:ascii="Calibri" w:hAnsi="Calibri" w:cs="Calibri"/>
        </w:rPr>
        <w:t xml:space="preserve"> “</w:t>
      </w:r>
      <w:r>
        <w:rPr>
          <w:rStyle w:val="woj"/>
          <w:rFonts w:ascii="Noto Sans" w:hAnsi="Noto Sans"/>
          <w:color w:val="000000"/>
        </w:rPr>
        <w:t xml:space="preserve">Therefore I speak to them in parables, because seeing they do not see, and </w:t>
      </w:r>
      <w:r w:rsidRPr="00F8361F">
        <w:rPr>
          <w:rStyle w:val="woj"/>
          <w:rFonts w:ascii="Noto Sans" w:hAnsi="Noto Sans"/>
          <w:color w:val="000000"/>
        </w:rPr>
        <w:t>hearing they do not hear,</w:t>
      </w:r>
      <w:r>
        <w:rPr>
          <w:rStyle w:val="woj"/>
          <w:rFonts w:ascii="Noto Sans" w:hAnsi="Noto Sans"/>
          <w:color w:val="000000"/>
        </w:rPr>
        <w:t xml:space="preserve"> nor do they understand.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14 </w:t>
      </w:r>
      <w:r>
        <w:rPr>
          <w:rStyle w:val="woj"/>
          <w:rFonts w:ascii="Noto Sans" w:hAnsi="Noto Sans"/>
          <w:color w:val="000000"/>
        </w:rPr>
        <w:t xml:space="preserve">And in them the prophecy of Isaiah is fulfilled, which says: </w:t>
      </w:r>
      <w:r>
        <w:rPr>
          <w:rStyle w:val="woj"/>
          <w:rFonts w:ascii="Arial" w:hAnsi="Arial" w:cs="Arial"/>
          <w:color w:val="000000"/>
        </w:rPr>
        <w:t>‘</w:t>
      </w:r>
      <w:r>
        <w:rPr>
          <w:rStyle w:val="woj"/>
          <w:rFonts w:ascii="Noto Sans" w:hAnsi="Noto Sans"/>
          <w:color w:val="000000"/>
        </w:rPr>
        <w:t>Hearing you will hear and shall not understand,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And seeing you will see and not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perceive;</w:t>
      </w:r>
      <w:r>
        <w:rPr>
          <w:rFonts w:ascii="Noto Sans" w:hAnsi="Noto Sans"/>
          <w:color w:val="000000"/>
        </w:rPr>
        <w:t xml:space="preserve"> 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15 </w:t>
      </w:r>
      <w:r w:rsidRPr="00817D1F">
        <w:rPr>
          <w:rStyle w:val="woj"/>
          <w:rFonts w:ascii="Noto Sans" w:hAnsi="Noto Sans"/>
          <w:b/>
          <w:color w:val="000000"/>
          <w:u w:val="single"/>
        </w:rPr>
        <w:t>For the hearts of this people have grown dull</w:t>
      </w:r>
      <w:r w:rsidRPr="00817D1F">
        <w:rPr>
          <w:rStyle w:val="woj"/>
          <w:rFonts w:ascii="Calibri" w:hAnsi="Calibri" w:cs="Calibri"/>
          <w:b/>
          <w:color w:val="000000"/>
          <w:u w:val="single"/>
        </w:rPr>
        <w:t>.</w:t>
      </w:r>
      <w:r>
        <w:rPr>
          <w:rStyle w:val="woj"/>
          <w:rFonts w:ascii="Calibri" w:hAnsi="Calibri" w:cs="Calibri"/>
          <w:color w:val="000000"/>
        </w:rPr>
        <w:t xml:space="preserve"> </w:t>
      </w:r>
      <w:r w:rsidRPr="00F8361F">
        <w:rPr>
          <w:rStyle w:val="woj"/>
          <w:rFonts w:ascii="Noto Sans" w:hAnsi="Noto Sans"/>
          <w:b/>
          <w:i/>
          <w:iCs/>
          <w:color w:val="000000"/>
          <w:u w:val="single"/>
        </w:rPr>
        <w:t>Their</w:t>
      </w:r>
      <w:r w:rsidRPr="00F8361F">
        <w:rPr>
          <w:rStyle w:val="apple-converted-space"/>
          <w:rFonts w:ascii="Noto Sans" w:hAnsi="Noto Sans"/>
          <w:b/>
          <w:color w:val="000000"/>
          <w:u w:val="single"/>
        </w:rPr>
        <w:t> </w:t>
      </w:r>
      <w:r w:rsidRPr="00F8361F">
        <w:rPr>
          <w:rStyle w:val="woj"/>
          <w:rFonts w:ascii="Noto Sans" w:hAnsi="Noto Sans"/>
          <w:b/>
          <w:color w:val="000000"/>
          <w:u w:val="single"/>
        </w:rPr>
        <w:t>ears</w:t>
      </w:r>
      <w:r w:rsidRPr="00F8361F">
        <w:rPr>
          <w:rStyle w:val="apple-converted-space"/>
          <w:rFonts w:ascii="Noto Sans" w:hAnsi="Noto Sans"/>
          <w:b/>
          <w:color w:val="000000"/>
          <w:u w:val="single"/>
        </w:rPr>
        <w:t> </w:t>
      </w:r>
      <w:r w:rsidRPr="00F8361F">
        <w:rPr>
          <w:rStyle w:val="woj"/>
          <w:rFonts w:ascii="Noto Sans" w:hAnsi="Noto Sans"/>
          <w:b/>
          <w:color w:val="000000"/>
          <w:u w:val="single"/>
        </w:rPr>
        <w:t>are hard of hearing,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And their eyes they have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closed,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Lest they should see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eyes and hear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ears,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Lest they should understand with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their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hearts and turn,</w:t>
      </w:r>
      <w:r>
        <w:rPr>
          <w:rFonts w:ascii="Noto Sans" w:hAnsi="Noto Sans"/>
          <w:color w:val="000000"/>
        </w:rPr>
        <w:br/>
      </w:r>
      <w:r>
        <w:rPr>
          <w:rStyle w:val="woj"/>
          <w:rFonts w:ascii="Noto Sans" w:hAnsi="Noto Sans"/>
          <w:color w:val="000000"/>
        </w:rPr>
        <w:t>So that I</w:t>
      </w:r>
      <w:r>
        <w:rPr>
          <w:rStyle w:val="apple-converted-space"/>
          <w:rFonts w:ascii="Noto Sans" w:hAnsi="Noto Sans"/>
          <w:color w:val="000000"/>
        </w:rPr>
        <w:t xml:space="preserve"> </w:t>
      </w:r>
      <w:r>
        <w:rPr>
          <w:rStyle w:val="woj"/>
          <w:rFonts w:ascii="Noto Sans" w:hAnsi="Noto Sans"/>
          <w:color w:val="000000"/>
        </w:rPr>
        <w:t>should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heal them.</w:t>
      </w:r>
      <w:r>
        <w:rPr>
          <w:rStyle w:val="woj"/>
          <w:rFonts w:ascii="Arial" w:hAnsi="Arial" w:cs="Arial"/>
          <w:color w:val="000000"/>
        </w:rPr>
        <w:t>”</w:t>
      </w:r>
    </w:p>
    <w:p w14:paraId="7E4538E2" w14:textId="40A41F27" w:rsidR="00F8361F" w:rsidRDefault="00F8361F" w:rsidP="00F8361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of you may not have even realized it, but your heart has grown dull… And the Lord wants to heal you.</w:t>
      </w:r>
    </w:p>
    <w:p w14:paraId="5E49FB26" w14:textId="71885E5D" w:rsidR="00F8361F" w:rsidRPr="00F8361F" w:rsidRDefault="00F8361F" w:rsidP="00E30E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PRAY</w:t>
      </w:r>
    </w:p>
    <w:p w14:paraId="5A33CA38" w14:textId="77777777" w:rsidR="00E30E77" w:rsidRPr="00E30E77" w:rsidRDefault="00E30E77" w:rsidP="00F8361F">
      <w:pPr>
        <w:rPr>
          <w:b/>
        </w:rPr>
      </w:pPr>
    </w:p>
    <w:sectPr w:rsidR="00E30E77" w:rsidRPr="00E30E77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D31"/>
    <w:multiLevelType w:val="hybridMultilevel"/>
    <w:tmpl w:val="7618EEF6"/>
    <w:lvl w:ilvl="0" w:tplc="6368ED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7F8"/>
    <w:multiLevelType w:val="hybridMultilevel"/>
    <w:tmpl w:val="9208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7B30"/>
    <w:multiLevelType w:val="hybridMultilevel"/>
    <w:tmpl w:val="7A46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7"/>
    <w:rsid w:val="000A48AF"/>
    <w:rsid w:val="000B7C39"/>
    <w:rsid w:val="001331A8"/>
    <w:rsid w:val="00135AA6"/>
    <w:rsid w:val="0037296F"/>
    <w:rsid w:val="00424D38"/>
    <w:rsid w:val="00817D1F"/>
    <w:rsid w:val="00831BD5"/>
    <w:rsid w:val="00883F77"/>
    <w:rsid w:val="00C0714D"/>
    <w:rsid w:val="00D67001"/>
    <w:rsid w:val="00E30E77"/>
    <w:rsid w:val="00F12380"/>
    <w:rsid w:val="00F46925"/>
    <w:rsid w:val="00F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6745B"/>
  <w14:defaultImageDpi w14:val="32767"/>
  <w15:chartTrackingRefBased/>
  <w15:docId w15:val="{D00E1952-1FB9-8C46-AD4A-99D39C8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F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E30E77"/>
  </w:style>
  <w:style w:type="character" w:customStyle="1" w:styleId="apple-converted-space">
    <w:name w:val="apple-converted-space"/>
    <w:basedOn w:val="DefaultParagraphFont"/>
    <w:rsid w:val="00E30E77"/>
  </w:style>
  <w:style w:type="paragraph" w:styleId="ListParagraph">
    <w:name w:val="List Paragraph"/>
    <w:basedOn w:val="Normal"/>
    <w:uiPriority w:val="34"/>
    <w:qFormat/>
    <w:rsid w:val="00817D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17D1F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817D1F"/>
  </w:style>
  <w:style w:type="paragraph" w:customStyle="1" w:styleId="line">
    <w:name w:val="line"/>
    <w:basedOn w:val="Normal"/>
    <w:rsid w:val="00817D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7D1F"/>
    <w:rPr>
      <w:color w:val="0000FF"/>
      <w:u w:val="single"/>
    </w:rPr>
  </w:style>
  <w:style w:type="character" w:customStyle="1" w:styleId="oblique">
    <w:name w:val="oblique"/>
    <w:basedOn w:val="DefaultParagraphFont"/>
    <w:rsid w:val="0013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8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6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Jonathan Dirmann</cp:lastModifiedBy>
  <cp:revision>2</cp:revision>
  <dcterms:created xsi:type="dcterms:W3CDTF">2022-09-11T04:48:00Z</dcterms:created>
  <dcterms:modified xsi:type="dcterms:W3CDTF">2022-09-11T04:48:00Z</dcterms:modified>
</cp:coreProperties>
</file>